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33ED5" w14:textId="79A0FDE7" w:rsidR="00292474" w:rsidRPr="00D731EA" w:rsidRDefault="00292474">
      <w:pPr>
        <w:pStyle w:val="a3"/>
        <w:spacing w:before="11"/>
        <w:rPr>
          <w:rFonts w:asciiTheme="majorHAnsi" w:hAnsiTheme="majorHAnsi"/>
          <w:sz w:val="24"/>
        </w:rPr>
      </w:pPr>
      <w:bookmarkStart w:id="0" w:name="_GoBack"/>
      <w:bookmarkEnd w:id="0"/>
    </w:p>
    <w:p w14:paraId="227193FE" w14:textId="77777777" w:rsidR="00C3087E" w:rsidRDefault="00C3087E" w:rsidP="00D731EA">
      <w:pPr>
        <w:spacing w:before="100"/>
        <w:ind w:left="1123" w:right="163"/>
        <w:jc w:val="center"/>
        <w:rPr>
          <w:rFonts w:asciiTheme="majorHAnsi" w:hAnsiTheme="majorHAnsi"/>
          <w:b/>
          <w:color w:val="0E0E0E"/>
          <w:sz w:val="56"/>
          <w:szCs w:val="56"/>
        </w:rPr>
      </w:pPr>
    </w:p>
    <w:p w14:paraId="1C394022" w14:textId="77777777" w:rsidR="00C3087E" w:rsidRDefault="00C3087E" w:rsidP="00D731EA">
      <w:pPr>
        <w:spacing w:before="100"/>
        <w:ind w:left="1123" w:right="163"/>
        <w:jc w:val="center"/>
        <w:rPr>
          <w:rFonts w:asciiTheme="majorHAnsi" w:hAnsiTheme="majorHAnsi"/>
          <w:b/>
          <w:color w:val="0E0E0E"/>
          <w:sz w:val="56"/>
          <w:szCs w:val="56"/>
        </w:rPr>
      </w:pPr>
    </w:p>
    <w:p w14:paraId="68CE16B1" w14:textId="1554EF6C" w:rsidR="00292474" w:rsidRPr="00D731EA" w:rsidRDefault="00C3087E" w:rsidP="00C3087E">
      <w:pPr>
        <w:spacing w:before="100"/>
        <w:ind w:left="1123" w:right="163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color w:val="0E0E0E"/>
          <w:sz w:val="56"/>
          <w:szCs w:val="56"/>
        </w:rPr>
        <w:br/>
      </w:r>
      <w:r w:rsidR="00D731EA" w:rsidRPr="00D731EA">
        <w:rPr>
          <w:rFonts w:asciiTheme="majorHAnsi" w:hAnsiTheme="majorHAnsi"/>
          <w:b/>
          <w:color w:val="0E0E0E"/>
          <w:sz w:val="56"/>
          <w:szCs w:val="56"/>
        </w:rPr>
        <w:t>Порядок оформления</w:t>
      </w:r>
    </w:p>
    <w:p w14:paraId="45496FAD" w14:textId="20B58666" w:rsidR="00292474" w:rsidRPr="00D731EA" w:rsidRDefault="00D731EA" w:rsidP="00C3087E">
      <w:pPr>
        <w:spacing w:before="30" w:line="249" w:lineRule="auto"/>
        <w:ind w:left="1363" w:right="1107" w:firstLine="62"/>
        <w:jc w:val="center"/>
        <w:rPr>
          <w:rFonts w:asciiTheme="majorHAnsi" w:hAnsiTheme="majorHAnsi"/>
          <w:b/>
          <w:sz w:val="56"/>
          <w:szCs w:val="56"/>
        </w:rPr>
      </w:pPr>
      <w:r w:rsidRPr="00D731EA">
        <w:rPr>
          <w:rFonts w:asciiTheme="majorHAnsi" w:hAnsiTheme="majorHAnsi"/>
          <w:b/>
          <w:color w:val="0E0E0E"/>
          <w:w w:val="105"/>
          <w:sz w:val="56"/>
          <w:szCs w:val="56"/>
        </w:rPr>
        <w:t>возникновения,</w:t>
      </w:r>
      <w:r w:rsidRPr="00D731EA">
        <w:rPr>
          <w:rFonts w:asciiTheme="majorHAnsi" w:hAnsiTheme="majorHAnsi"/>
          <w:b/>
          <w:color w:val="0E0E0E"/>
          <w:spacing w:val="1"/>
          <w:w w:val="10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E0E0E"/>
          <w:w w:val="105"/>
          <w:sz w:val="56"/>
          <w:szCs w:val="56"/>
        </w:rPr>
        <w:t>приостановления</w:t>
      </w:r>
      <w:r w:rsidRPr="00D731EA">
        <w:rPr>
          <w:rFonts w:asciiTheme="majorHAnsi" w:hAnsiTheme="majorHAnsi"/>
          <w:b/>
          <w:color w:val="0E0E0E"/>
          <w:spacing w:val="12"/>
          <w:w w:val="10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111111"/>
          <w:w w:val="105"/>
          <w:sz w:val="56"/>
          <w:szCs w:val="56"/>
        </w:rPr>
        <w:t>и</w:t>
      </w:r>
      <w:r w:rsidRPr="00D731EA">
        <w:rPr>
          <w:rFonts w:asciiTheme="majorHAnsi" w:hAnsiTheme="majorHAnsi"/>
          <w:b/>
          <w:color w:val="111111"/>
          <w:spacing w:val="1"/>
          <w:w w:val="10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F0F0F"/>
          <w:sz w:val="56"/>
          <w:szCs w:val="56"/>
        </w:rPr>
        <w:t>прекращения</w:t>
      </w:r>
      <w:r w:rsidRPr="00D731EA">
        <w:rPr>
          <w:rFonts w:asciiTheme="majorHAnsi" w:hAnsiTheme="majorHAnsi"/>
          <w:b/>
          <w:color w:val="0F0F0F"/>
          <w:spacing w:val="37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F0F0F"/>
          <w:sz w:val="56"/>
          <w:szCs w:val="56"/>
        </w:rPr>
        <w:t>отношений</w:t>
      </w:r>
      <w:r w:rsidRPr="00D731EA">
        <w:rPr>
          <w:rFonts w:asciiTheme="majorHAnsi" w:hAnsiTheme="majorHAnsi"/>
          <w:b/>
          <w:color w:val="0F0F0F"/>
          <w:spacing w:val="-147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C0C0C"/>
          <w:sz w:val="56"/>
          <w:szCs w:val="56"/>
        </w:rPr>
        <w:t>между</w:t>
      </w:r>
      <w:r w:rsidRPr="00D731EA">
        <w:rPr>
          <w:rFonts w:asciiTheme="majorHAnsi" w:hAnsiTheme="majorHAnsi"/>
          <w:b/>
          <w:color w:val="0C0C0C"/>
          <w:spacing w:val="1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E0E0E"/>
          <w:sz w:val="56"/>
          <w:szCs w:val="56"/>
        </w:rPr>
        <w:t>образовательной</w:t>
      </w:r>
      <w:r w:rsidRPr="00D731EA">
        <w:rPr>
          <w:rFonts w:asciiTheme="majorHAnsi" w:hAnsiTheme="majorHAnsi"/>
          <w:b/>
          <w:color w:val="0E0E0E"/>
          <w:spacing w:val="1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E0E0E"/>
          <w:w w:val="105"/>
          <w:sz w:val="56"/>
          <w:szCs w:val="56"/>
        </w:rPr>
        <w:t>организацией</w:t>
      </w:r>
      <w:r w:rsidRPr="00D731EA">
        <w:rPr>
          <w:rFonts w:asciiTheme="majorHAnsi" w:hAnsiTheme="majorHAnsi"/>
          <w:b/>
          <w:color w:val="0E0E0E"/>
          <w:spacing w:val="1"/>
          <w:w w:val="10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F0F0F"/>
          <w:w w:val="105"/>
          <w:sz w:val="56"/>
          <w:szCs w:val="56"/>
        </w:rPr>
        <w:t>и</w:t>
      </w:r>
      <w:r w:rsidRPr="00D731EA">
        <w:rPr>
          <w:rFonts w:asciiTheme="majorHAnsi" w:hAnsiTheme="majorHAnsi"/>
          <w:b/>
          <w:color w:val="0F0F0F"/>
          <w:spacing w:val="1"/>
          <w:w w:val="10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C0C0C"/>
          <w:sz w:val="56"/>
          <w:szCs w:val="56"/>
        </w:rPr>
        <w:t>обучающимися</w:t>
      </w:r>
      <w:r w:rsidRPr="00D731EA">
        <w:rPr>
          <w:rFonts w:asciiTheme="majorHAnsi" w:hAnsiTheme="majorHAnsi"/>
          <w:b/>
          <w:color w:val="0C0C0C"/>
          <w:spacing w:val="1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F0F0F"/>
          <w:sz w:val="56"/>
          <w:szCs w:val="56"/>
        </w:rPr>
        <w:t xml:space="preserve">и </w:t>
      </w:r>
      <w:r w:rsidRPr="00D731EA">
        <w:rPr>
          <w:rFonts w:asciiTheme="majorHAnsi" w:hAnsiTheme="majorHAnsi"/>
          <w:b/>
          <w:color w:val="0E0E0E"/>
          <w:sz w:val="56"/>
          <w:szCs w:val="56"/>
        </w:rPr>
        <w:t>(или)</w:t>
      </w:r>
      <w:r w:rsidRPr="00D731EA">
        <w:rPr>
          <w:rFonts w:asciiTheme="majorHAnsi" w:hAnsiTheme="majorHAnsi"/>
          <w:b/>
          <w:color w:val="0E0E0E"/>
          <w:spacing w:val="1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E0E0E"/>
          <w:w w:val="105"/>
          <w:sz w:val="56"/>
          <w:szCs w:val="56"/>
        </w:rPr>
        <w:t>родителям</w:t>
      </w:r>
      <w:r w:rsidR="00CF689D" w:rsidRPr="00D731EA">
        <w:rPr>
          <w:rFonts w:asciiTheme="majorHAnsi" w:hAnsiTheme="majorHAnsi"/>
          <w:b/>
          <w:color w:val="0E0E0E"/>
          <w:w w:val="105"/>
          <w:sz w:val="56"/>
          <w:szCs w:val="56"/>
        </w:rPr>
        <w:t>и</w:t>
      </w:r>
    </w:p>
    <w:p w14:paraId="2D4E157E" w14:textId="77777777" w:rsidR="00292474" w:rsidRPr="00D731EA" w:rsidRDefault="00D731EA" w:rsidP="00C3087E">
      <w:pPr>
        <w:spacing w:line="777" w:lineRule="exact"/>
        <w:ind w:left="509" w:right="163"/>
        <w:jc w:val="center"/>
        <w:rPr>
          <w:rFonts w:asciiTheme="majorHAnsi" w:hAnsiTheme="majorHAnsi"/>
          <w:b/>
          <w:sz w:val="56"/>
          <w:szCs w:val="56"/>
        </w:rPr>
      </w:pPr>
      <w:r w:rsidRPr="00D731EA">
        <w:rPr>
          <w:rFonts w:asciiTheme="majorHAnsi" w:hAnsiTheme="majorHAnsi"/>
          <w:b/>
          <w:color w:val="0F0F0F"/>
          <w:sz w:val="56"/>
          <w:szCs w:val="56"/>
        </w:rPr>
        <w:t>(законными</w:t>
      </w:r>
      <w:r w:rsidRPr="00D731EA">
        <w:rPr>
          <w:rFonts w:asciiTheme="majorHAnsi" w:hAnsiTheme="majorHAnsi"/>
          <w:b/>
          <w:color w:val="0F0F0F"/>
          <w:spacing w:val="195"/>
          <w:sz w:val="56"/>
          <w:szCs w:val="56"/>
        </w:rPr>
        <w:t xml:space="preserve"> </w:t>
      </w:r>
      <w:r w:rsidRPr="00D731EA">
        <w:rPr>
          <w:rFonts w:asciiTheme="majorHAnsi" w:hAnsiTheme="majorHAnsi"/>
          <w:b/>
          <w:color w:val="0E0E0E"/>
          <w:sz w:val="56"/>
          <w:szCs w:val="56"/>
        </w:rPr>
        <w:t>представителями)</w:t>
      </w:r>
    </w:p>
    <w:p w14:paraId="279B4DDA" w14:textId="77777777" w:rsidR="00292474" w:rsidRPr="00D731EA" w:rsidRDefault="00D731EA" w:rsidP="00C3087E">
      <w:pPr>
        <w:spacing w:before="27"/>
        <w:ind w:left="474" w:right="163"/>
        <w:jc w:val="center"/>
        <w:rPr>
          <w:rFonts w:asciiTheme="majorHAnsi" w:hAnsiTheme="majorHAnsi"/>
          <w:b/>
          <w:sz w:val="56"/>
          <w:szCs w:val="56"/>
        </w:rPr>
      </w:pPr>
      <w:r w:rsidRPr="00D731EA">
        <w:rPr>
          <w:rFonts w:asciiTheme="majorHAnsi" w:hAnsiTheme="majorHAnsi"/>
          <w:b/>
          <w:color w:val="0C0C0C"/>
          <w:sz w:val="56"/>
          <w:szCs w:val="56"/>
        </w:rPr>
        <w:t>несовершеннолетних</w:t>
      </w:r>
    </w:p>
    <w:p w14:paraId="0C067E30" w14:textId="77777777" w:rsidR="00292474" w:rsidRPr="00D731EA" w:rsidRDefault="00D731EA" w:rsidP="00C3087E">
      <w:pPr>
        <w:pStyle w:val="a4"/>
        <w:rPr>
          <w:rFonts w:asciiTheme="majorHAnsi" w:hAnsiTheme="majorHAnsi" w:cs="Times New Roman"/>
          <w:b/>
          <w:sz w:val="56"/>
          <w:szCs w:val="56"/>
        </w:rPr>
      </w:pPr>
      <w:r w:rsidRPr="00D731EA">
        <w:rPr>
          <w:rFonts w:asciiTheme="majorHAnsi" w:hAnsiTheme="majorHAnsi" w:cs="Times New Roman"/>
          <w:b/>
          <w:color w:val="0C0C0C"/>
          <w:sz w:val="56"/>
          <w:szCs w:val="56"/>
        </w:rPr>
        <w:t>обучающихся</w:t>
      </w:r>
    </w:p>
    <w:p w14:paraId="7023B0AE" w14:textId="77777777" w:rsidR="00292474" w:rsidRPr="00D731EA" w:rsidRDefault="00292474">
      <w:pPr>
        <w:pStyle w:val="a3"/>
        <w:rPr>
          <w:rFonts w:asciiTheme="majorHAnsi" w:hAnsiTheme="majorHAnsi"/>
          <w:sz w:val="82"/>
        </w:rPr>
      </w:pPr>
    </w:p>
    <w:p w14:paraId="243DFAB9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78C85A41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93B61A8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61E2F31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F053761" w14:textId="77777777" w:rsidR="00292474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</w:rPr>
      </w:pPr>
      <w:r w:rsidRPr="00D731EA">
        <w:rPr>
          <w:rFonts w:asciiTheme="majorHAnsi" w:hAnsiTheme="majorHAnsi"/>
          <w:color w:val="181818"/>
          <w:w w:val="89"/>
        </w:rPr>
        <w:lastRenderedPageBreak/>
        <w:softHyphen/>
      </w:r>
      <w:r w:rsidRPr="00D731EA">
        <w:rPr>
          <w:rFonts w:asciiTheme="majorHAnsi" w:hAnsiTheme="majorHAnsi"/>
          <w:color w:val="181818"/>
          <w:w w:val="89"/>
        </w:rPr>
        <w:softHyphen/>
      </w:r>
      <w:r w:rsidRPr="00D731EA">
        <w:rPr>
          <w:rFonts w:asciiTheme="majorHAnsi" w:hAnsiTheme="majorHAnsi"/>
          <w:color w:val="181818"/>
          <w:w w:val="89"/>
        </w:rPr>
        <w:softHyphen/>
        <w:t>1</w:t>
      </w:r>
    </w:p>
    <w:p w14:paraId="60514EF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736"/>
        </w:tabs>
        <w:spacing w:before="68"/>
        <w:jc w:val="left"/>
        <w:rPr>
          <w:rFonts w:asciiTheme="majorHAnsi" w:hAnsiTheme="majorHAnsi"/>
          <w:color w:val="111111"/>
        </w:rPr>
      </w:pPr>
      <w:r w:rsidRPr="00D731EA">
        <w:rPr>
          <w:rFonts w:asciiTheme="majorHAnsi" w:hAnsiTheme="majorHAnsi"/>
          <w:color w:val="0F0F0F"/>
          <w:w w:val="95"/>
        </w:rPr>
        <w:t>Общие</w:t>
      </w:r>
      <w:r w:rsidRPr="00D731EA">
        <w:rPr>
          <w:rFonts w:asciiTheme="majorHAnsi" w:hAnsiTheme="majorHAnsi"/>
          <w:color w:val="0F0F0F"/>
          <w:spacing w:val="19"/>
          <w:w w:val="95"/>
        </w:rPr>
        <w:t xml:space="preserve"> </w:t>
      </w:r>
      <w:r w:rsidR="00CF689D" w:rsidRPr="00D731EA">
        <w:rPr>
          <w:rFonts w:asciiTheme="majorHAnsi" w:hAnsiTheme="majorHAnsi"/>
          <w:color w:val="0A0A0A"/>
          <w:w w:val="95"/>
        </w:rPr>
        <w:t>положен</w:t>
      </w:r>
      <w:r w:rsidRPr="00D731EA">
        <w:rPr>
          <w:rFonts w:asciiTheme="majorHAnsi" w:hAnsiTheme="majorHAnsi"/>
          <w:color w:val="0A0A0A"/>
          <w:w w:val="95"/>
        </w:rPr>
        <w:t>ия</w:t>
      </w:r>
    </w:p>
    <w:p w14:paraId="2A503EEA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238"/>
        </w:tabs>
        <w:spacing w:before="180" w:line="232" w:lineRule="auto"/>
        <w:ind w:right="148" w:firstLine="687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Настоящий порядок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разработан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соответствии </w:t>
      </w:r>
      <w:r w:rsidR="00CF689D" w:rsidRPr="00D731EA">
        <w:rPr>
          <w:rFonts w:asciiTheme="majorHAnsi" w:hAnsiTheme="majorHAnsi"/>
          <w:color w:val="0C0C0C"/>
          <w:w w:val="95"/>
          <w:sz w:val="25"/>
        </w:rPr>
        <w:t>с Федеральны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м законом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от </w:t>
      </w:r>
      <w:r w:rsidRPr="00D731EA">
        <w:rPr>
          <w:rFonts w:asciiTheme="majorHAnsi" w:hAnsiTheme="majorHAnsi"/>
          <w:w w:val="95"/>
          <w:sz w:val="25"/>
        </w:rPr>
        <w:t>29.12.2012г.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Nо27З-ФЗ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«Об</w:t>
      </w:r>
      <w:r w:rsidRPr="00D731EA">
        <w:rPr>
          <w:rFonts w:asciiTheme="majorHAnsi" w:hAnsiTheme="majorHAnsi"/>
          <w:color w:val="0E0E0E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образовании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Российской</w:t>
      </w:r>
      <w:r w:rsidRPr="00D731EA">
        <w:rPr>
          <w:rFonts w:asciiTheme="majorHAnsi" w:hAnsiTheme="majorHAnsi"/>
          <w:spacing w:val="2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Федерации».</w:t>
      </w:r>
    </w:p>
    <w:p w14:paraId="638A6C46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478"/>
        </w:tabs>
        <w:spacing w:line="232" w:lineRule="auto"/>
        <w:ind w:left="108" w:right="115" w:firstLine="686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sz w:val="25"/>
        </w:rPr>
        <w:t>Настоящий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порядок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регулирует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особенности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оформления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возникновения,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приостановления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прекращения</w:t>
      </w:r>
      <w:r w:rsidRPr="00D731EA">
        <w:rPr>
          <w:rFonts w:asciiTheme="majorHAnsi" w:hAnsiTheme="majorHAnsi"/>
          <w:spacing w:val="2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между</w:t>
      </w:r>
      <w:r w:rsidRPr="00D731EA">
        <w:rPr>
          <w:rFonts w:asciiTheme="majorHAnsi" w:hAnsiTheme="majorHAnsi"/>
          <w:color w:val="0F0F0F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участниками</w:t>
      </w:r>
      <w:r w:rsidRPr="00D731EA">
        <w:rPr>
          <w:rFonts w:asciiTheme="majorHAnsi" w:hAnsiTheme="majorHAnsi"/>
          <w:color w:val="0C0C0C"/>
          <w:spacing w:val="3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</w:t>
      </w:r>
      <w:r w:rsidR="00CF689D"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w w:val="95"/>
          <w:sz w:val="25"/>
        </w:rPr>
        <w:t>й.</w:t>
      </w:r>
    </w:p>
    <w:p w14:paraId="5068AE64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314"/>
        </w:tabs>
        <w:spacing w:line="232" w:lineRule="auto"/>
        <w:ind w:left="109" w:right="117" w:firstLine="690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w w:val="95"/>
          <w:sz w:val="25"/>
        </w:rPr>
        <w:t>Под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в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данном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порядке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понимается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совокупность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общественных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отношений </w:t>
      </w:r>
      <w:r w:rsidRPr="00D731EA">
        <w:rPr>
          <w:rFonts w:asciiTheme="majorHAnsi" w:hAnsiTheme="majorHAnsi"/>
          <w:color w:val="0E0E0E"/>
          <w:sz w:val="25"/>
        </w:rPr>
        <w:t xml:space="preserve">по </w:t>
      </w:r>
      <w:r w:rsidRPr="00D731EA">
        <w:rPr>
          <w:rFonts w:asciiTheme="majorHAnsi" w:hAnsiTheme="majorHAnsi"/>
          <w:color w:val="0C0C0C"/>
          <w:sz w:val="25"/>
        </w:rPr>
        <w:t xml:space="preserve">реализации </w:t>
      </w:r>
      <w:r w:rsidRPr="00D731EA">
        <w:rPr>
          <w:rFonts w:asciiTheme="majorHAnsi" w:hAnsiTheme="majorHAnsi"/>
          <w:sz w:val="25"/>
        </w:rPr>
        <w:t xml:space="preserve">права </w:t>
      </w:r>
      <w:r w:rsidRPr="00D731EA">
        <w:rPr>
          <w:rFonts w:asciiTheme="majorHAnsi" w:hAnsiTheme="majorHAnsi"/>
          <w:color w:val="0E0E0E"/>
          <w:sz w:val="25"/>
        </w:rPr>
        <w:t xml:space="preserve">граждан </w:t>
      </w:r>
      <w:r w:rsidRPr="00D731EA">
        <w:rPr>
          <w:rFonts w:asciiTheme="majorHAnsi" w:hAnsiTheme="majorHAnsi"/>
          <w:color w:val="111111"/>
          <w:sz w:val="25"/>
        </w:rPr>
        <w:t xml:space="preserve">на </w:t>
      </w:r>
      <w:r w:rsidRPr="00D731EA">
        <w:rPr>
          <w:rFonts w:asciiTheme="majorHAnsi" w:hAnsiTheme="majorHAnsi"/>
          <w:color w:val="0C0C0C"/>
          <w:sz w:val="25"/>
        </w:rPr>
        <w:t xml:space="preserve">образование, </w:t>
      </w:r>
      <w:r w:rsidRPr="00D731EA">
        <w:rPr>
          <w:rFonts w:asciiTheme="majorHAnsi" w:hAnsiTheme="majorHAnsi"/>
          <w:color w:val="111111"/>
          <w:sz w:val="25"/>
        </w:rPr>
        <w:t xml:space="preserve">с </w:t>
      </w:r>
      <w:r w:rsidRPr="00D731EA">
        <w:rPr>
          <w:rFonts w:asciiTheme="majorHAnsi" w:hAnsiTheme="majorHAnsi"/>
          <w:sz w:val="25"/>
        </w:rPr>
        <w:t xml:space="preserve">целью </w:t>
      </w:r>
      <w:r w:rsidRPr="00D731EA">
        <w:rPr>
          <w:rFonts w:asciiTheme="majorHAnsi" w:hAnsiTheme="majorHAnsi"/>
          <w:color w:val="0C0C0C"/>
          <w:sz w:val="25"/>
        </w:rPr>
        <w:t>которых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является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освоение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обучающимися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(образовательные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отно</w:t>
      </w:r>
      <w:r w:rsidR="00CF689D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ения).</w:t>
      </w:r>
    </w:p>
    <w:p w14:paraId="5AF720EC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330"/>
        </w:tabs>
        <w:spacing w:before="198" w:line="230" w:lineRule="auto"/>
        <w:ind w:left="108" w:right="135" w:firstLine="696"/>
        <w:jc w:val="both"/>
        <w:rPr>
          <w:rFonts w:asciiTheme="majorHAnsi" w:hAnsiTheme="majorHAnsi"/>
          <w:color w:val="0E0E0E"/>
          <w:sz w:val="25"/>
        </w:rPr>
      </w:pPr>
      <w:r w:rsidRPr="00D731EA">
        <w:rPr>
          <w:rFonts w:asciiTheme="majorHAnsi" w:hAnsiTheme="majorHAnsi"/>
          <w:color w:val="0A0A0A"/>
          <w:w w:val="95"/>
          <w:sz w:val="25"/>
        </w:rPr>
        <w:t>Участники</w:t>
      </w:r>
      <w:r w:rsidRPr="00D731EA">
        <w:rPr>
          <w:rFonts w:asciiTheme="majorHAnsi" w:hAnsiTheme="majorHAnsi"/>
          <w:color w:val="0A0A0A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это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282828"/>
          <w:w w:val="90"/>
          <w:sz w:val="25"/>
        </w:rPr>
        <w:t>—</w:t>
      </w:r>
      <w:r w:rsidRPr="00D731EA">
        <w:rPr>
          <w:rFonts w:asciiTheme="majorHAnsi" w:hAnsiTheme="majorHAnsi"/>
          <w:color w:val="282828"/>
          <w:spacing w:val="1"/>
          <w:w w:val="90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обучающиеся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(или)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родителями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(законные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представители) несовер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еннолетних обучающихся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C0C0C"/>
          <w:w w:val="95"/>
          <w:sz w:val="25"/>
        </w:rPr>
        <w:t>педагогические работники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AHO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ДПО</w:t>
      </w:r>
      <w:r w:rsidRPr="00D731EA">
        <w:rPr>
          <w:rFonts w:asciiTheme="majorHAnsi" w:hAnsiTheme="majorHAnsi"/>
          <w:color w:val="0F0F0F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УПЦ</w:t>
      </w:r>
      <w:r w:rsidRPr="00D731EA">
        <w:rPr>
          <w:rFonts w:asciiTheme="majorHAnsi" w:hAnsiTheme="majorHAnsi"/>
          <w:color w:val="0E0E0E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«Специалист»</w:t>
      </w:r>
      <w:r w:rsidRPr="00D731EA">
        <w:rPr>
          <w:rFonts w:asciiTheme="majorHAnsi" w:hAnsiTheme="majorHAnsi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(далее</w:t>
      </w:r>
      <w:r w:rsidRPr="00D731EA">
        <w:rPr>
          <w:rFonts w:asciiTheme="majorHAnsi" w:hAnsiTheme="majorHAnsi"/>
          <w:color w:val="0F0F0F"/>
          <w:spacing w:val="2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0"/>
          <w:sz w:val="25"/>
        </w:rPr>
        <w:t>—</w:t>
      </w:r>
      <w:r w:rsidRPr="00D731EA">
        <w:rPr>
          <w:rFonts w:asciiTheme="majorHAnsi" w:hAnsiTheme="majorHAnsi"/>
          <w:color w:val="131313"/>
          <w:spacing w:val="3"/>
          <w:w w:val="9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Организация).</w:t>
      </w:r>
    </w:p>
    <w:p w14:paraId="55B6DB78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630E6D59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30"/>
        </w:rPr>
      </w:pPr>
    </w:p>
    <w:p w14:paraId="3B85D89B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296"/>
        </w:tabs>
        <w:ind w:left="3295" w:hanging="362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Возникновение</w:t>
      </w:r>
      <w:r w:rsidRPr="00D731EA">
        <w:rPr>
          <w:rFonts w:asciiTheme="majorHAnsi" w:hAnsiTheme="majorHAnsi"/>
          <w:color w:val="0F0F0F"/>
          <w:spacing w:val="33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7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отношений</w:t>
      </w:r>
    </w:p>
    <w:p w14:paraId="18D39405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286"/>
        </w:tabs>
        <w:spacing w:before="180" w:line="237" w:lineRule="auto"/>
        <w:ind w:right="140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>Основанием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возникновения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 xml:space="preserve">образовательных </w:t>
      </w:r>
      <w:r w:rsidRPr="00D731EA">
        <w:rPr>
          <w:rFonts w:asciiTheme="majorHAnsi" w:hAnsiTheme="majorHAnsi"/>
          <w:color w:val="0F0F0F"/>
          <w:w w:val="95"/>
          <w:sz w:val="25"/>
        </w:rPr>
        <w:t>отно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ш</w:t>
      </w:r>
      <w:r w:rsidRPr="00D731EA">
        <w:rPr>
          <w:rFonts w:asciiTheme="majorHAnsi" w:hAnsiTheme="majorHAnsi"/>
          <w:color w:val="0F0F0F"/>
          <w:w w:val="95"/>
          <w:sz w:val="25"/>
        </w:rPr>
        <w:t>ений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приказ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директора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Организации,</w:t>
      </w:r>
      <w:r w:rsidRPr="00D731EA">
        <w:rPr>
          <w:rFonts w:asciiTheme="majorHAnsi" w:hAnsiTheme="majorHAnsi"/>
          <w:color w:val="0C0C0C"/>
          <w:spacing w:val="2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</w:t>
      </w:r>
      <w:r w:rsidRPr="00D731EA">
        <w:rPr>
          <w:rFonts w:asciiTheme="majorHAnsi" w:hAnsiTheme="majorHAnsi"/>
          <w:color w:val="0F0F0F"/>
          <w:spacing w:val="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приеме</w:t>
      </w:r>
      <w:r w:rsidRPr="00D731EA">
        <w:rPr>
          <w:rFonts w:asciiTheme="majorHAnsi" w:hAnsiTheme="majorHAnsi"/>
          <w:color w:val="0F0F0F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лица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на</w:t>
      </w:r>
      <w:r w:rsidRPr="00D731EA">
        <w:rPr>
          <w:rFonts w:asciiTheme="majorHAnsi" w:hAnsiTheme="majorHAnsi"/>
          <w:color w:val="111111"/>
          <w:spacing w:val="-4"/>
          <w:w w:val="9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color w:val="0F0F0F"/>
          <w:w w:val="95"/>
          <w:sz w:val="25"/>
        </w:rPr>
        <w:t>обучение</w:t>
      </w:r>
      <w:proofErr w:type="gramEnd"/>
      <w:r w:rsidRPr="00D731EA">
        <w:rPr>
          <w:rFonts w:asciiTheme="majorHAnsi" w:hAnsiTheme="majorHAnsi"/>
          <w:color w:val="0F0F0F"/>
          <w:spacing w:val="1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</w:t>
      </w:r>
      <w:r w:rsidRPr="00D731EA">
        <w:rPr>
          <w:rFonts w:asciiTheme="majorHAnsi" w:hAnsiTheme="majorHAnsi"/>
          <w:color w:val="0F0F0F"/>
          <w:spacing w:val="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реализуемым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образовательным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программам.</w:t>
      </w:r>
    </w:p>
    <w:p w14:paraId="07E231E7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291"/>
        </w:tabs>
        <w:spacing w:before="192" w:line="230" w:lineRule="auto"/>
        <w:ind w:left="112" w:right="122" w:firstLine="705"/>
        <w:jc w:val="both"/>
        <w:rPr>
          <w:rFonts w:asciiTheme="majorHAnsi" w:hAnsiTheme="majorHAnsi"/>
          <w:color w:val="0F0F0F"/>
          <w:sz w:val="25"/>
        </w:rPr>
      </w:pPr>
      <w:proofErr w:type="gramStart"/>
      <w:r w:rsidRPr="00D731EA">
        <w:rPr>
          <w:rFonts w:asciiTheme="majorHAnsi" w:hAnsiTheme="majorHAnsi"/>
          <w:color w:val="111111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приема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на обучение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по </w:t>
      </w:r>
      <w:r w:rsidRPr="00D731EA">
        <w:rPr>
          <w:rFonts w:asciiTheme="majorHAnsi" w:hAnsiTheme="majorHAnsi"/>
          <w:w w:val="95"/>
          <w:sz w:val="25"/>
        </w:rPr>
        <w:t xml:space="preserve">образовательным </w:t>
      </w:r>
      <w:r w:rsidRPr="00D731EA">
        <w:rPr>
          <w:rFonts w:asciiTheme="majorHAnsi" w:hAnsiTheme="majorHAnsi"/>
          <w:color w:val="0C0C0C"/>
          <w:w w:val="95"/>
          <w:sz w:val="25"/>
        </w:rPr>
        <w:t>программам,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изданию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приказа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приеме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лица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обучение,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предшествует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заключение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договора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оказании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плат</w:t>
      </w:r>
      <w:r w:rsidR="00CF689D" w:rsidRPr="00D731EA">
        <w:rPr>
          <w:rFonts w:asciiTheme="majorHAnsi" w:hAnsiTheme="majorHAnsi"/>
          <w:sz w:val="25"/>
        </w:rPr>
        <w:t>н</w:t>
      </w:r>
      <w:r w:rsidRPr="00D731EA">
        <w:rPr>
          <w:rFonts w:asciiTheme="majorHAnsi" w:hAnsiTheme="majorHAnsi"/>
          <w:sz w:val="25"/>
        </w:rPr>
        <w:t>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образовательных</w:t>
      </w:r>
      <w:r w:rsidRPr="00D731EA">
        <w:rPr>
          <w:rFonts w:asciiTheme="majorHAnsi" w:hAnsiTheme="majorHAnsi"/>
          <w:spacing w:val="-1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услуг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между</w:t>
      </w:r>
      <w:r w:rsidRPr="00D731EA">
        <w:rPr>
          <w:rFonts w:asciiTheme="majorHAnsi" w:hAnsiTheme="majorHAnsi"/>
          <w:spacing w:val="9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обучающимся</w:t>
      </w:r>
      <w:r w:rsidRPr="00D731EA">
        <w:rPr>
          <w:rFonts w:asciiTheme="majorHAnsi" w:hAnsiTheme="majorHAnsi"/>
          <w:color w:val="0C0C0C"/>
          <w:spacing w:val="19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Организацией.</w:t>
      </w:r>
      <w:proofErr w:type="gramEnd"/>
    </w:p>
    <w:p w14:paraId="0BA1133C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400"/>
        </w:tabs>
        <w:spacing w:before="194" w:line="235" w:lineRule="auto"/>
        <w:ind w:right="120" w:firstLine="709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sz w:val="25"/>
        </w:rPr>
        <w:t>Права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обязанности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обучающегося,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A0A0A"/>
          <w:sz w:val="25"/>
        </w:rPr>
        <w:t>предусмотренные</w:t>
      </w:r>
      <w:r w:rsidRPr="00D731EA">
        <w:rPr>
          <w:rFonts w:asciiTheme="majorHAnsi" w:hAnsiTheme="majorHAnsi"/>
          <w:color w:val="0A0A0A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локальными нормативными актами </w:t>
      </w:r>
      <w:r w:rsidRPr="00D731EA">
        <w:rPr>
          <w:rFonts w:asciiTheme="majorHAnsi" w:hAnsiTheme="majorHAnsi"/>
          <w:w w:val="95"/>
          <w:sz w:val="25"/>
        </w:rPr>
        <w:t xml:space="preserve">Организации,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возникают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у </w:t>
      </w:r>
      <w:r w:rsidRPr="00D731EA">
        <w:rPr>
          <w:rFonts w:asciiTheme="majorHAnsi" w:hAnsiTheme="majorHAnsi"/>
          <w:color w:val="0E0E0E"/>
          <w:w w:val="95"/>
          <w:sz w:val="25"/>
        </w:rPr>
        <w:t>лица, принятого на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обучение,</w:t>
      </w:r>
      <w:r w:rsidRPr="00D731EA">
        <w:rPr>
          <w:rFonts w:asciiTheme="majorHAnsi" w:hAnsiTheme="majorHAnsi"/>
          <w:color w:val="0E0E0E"/>
          <w:spacing w:val="3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с</w:t>
      </w:r>
      <w:r w:rsidRPr="00D731EA">
        <w:rPr>
          <w:rFonts w:asciiTheme="majorHAnsi" w:hAnsiTheme="majorHAnsi"/>
          <w:color w:val="111111"/>
          <w:spacing w:val="-10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даты,</w:t>
      </w:r>
      <w:r w:rsidRPr="00D731EA">
        <w:rPr>
          <w:rFonts w:asciiTheme="majorHAnsi" w:hAnsiTheme="majorHAnsi"/>
          <w:color w:val="0C0C0C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указанной</w:t>
      </w:r>
      <w:r w:rsidRPr="00D731EA">
        <w:rPr>
          <w:rFonts w:asciiTheme="majorHAnsi" w:hAnsiTheme="majorHAnsi"/>
          <w:color w:val="0E0E0E"/>
          <w:spacing w:val="1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приказе</w:t>
      </w:r>
      <w:r w:rsidRPr="00D731EA">
        <w:rPr>
          <w:rFonts w:asciiTheme="majorHAnsi" w:hAnsiTheme="majorHAnsi"/>
          <w:color w:val="0E0E0E"/>
          <w:spacing w:val="6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</w:t>
      </w:r>
      <w:r w:rsidRPr="00D731EA">
        <w:rPr>
          <w:rFonts w:asciiTheme="majorHAnsi" w:hAnsiTheme="majorHAnsi"/>
          <w:color w:val="0C0C0C"/>
          <w:spacing w:val="-3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лица</w:t>
      </w:r>
      <w:r w:rsidRPr="00D731EA">
        <w:rPr>
          <w:rFonts w:asciiTheme="majorHAnsi" w:hAnsiTheme="majorHAnsi"/>
          <w:color w:val="0F0F0F"/>
          <w:spacing w:val="-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7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обучение.</w:t>
      </w:r>
    </w:p>
    <w:p w14:paraId="3D6B8DA2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43"/>
        </w:tabs>
        <w:spacing w:before="194" w:line="237" w:lineRule="auto"/>
        <w:ind w:left="114" w:right="137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sz w:val="25"/>
        </w:rPr>
        <w:t xml:space="preserve">Порядок </w:t>
      </w:r>
      <w:r w:rsidRPr="00D731EA">
        <w:rPr>
          <w:rFonts w:asciiTheme="majorHAnsi" w:hAnsiTheme="majorHAnsi"/>
          <w:color w:val="0E0E0E"/>
          <w:sz w:val="25"/>
        </w:rPr>
        <w:t xml:space="preserve">приема </w:t>
      </w:r>
      <w:r w:rsidRPr="00D731EA">
        <w:rPr>
          <w:rFonts w:asciiTheme="majorHAnsi" w:hAnsiTheme="majorHAnsi"/>
          <w:color w:val="0C0C0C"/>
          <w:sz w:val="25"/>
        </w:rPr>
        <w:t xml:space="preserve">лиц </w:t>
      </w:r>
      <w:r w:rsidRPr="00D731EA">
        <w:rPr>
          <w:rFonts w:asciiTheme="majorHAnsi" w:hAnsiTheme="majorHAnsi"/>
          <w:sz w:val="25"/>
        </w:rPr>
        <w:t>на обучение регулируется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локальным </w:t>
      </w:r>
      <w:r w:rsidRPr="00D731EA">
        <w:rPr>
          <w:rFonts w:asciiTheme="majorHAnsi" w:hAnsiTheme="majorHAnsi"/>
          <w:color w:val="0C0C0C"/>
          <w:sz w:val="25"/>
        </w:rPr>
        <w:t>нормативным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актом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62255977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96"/>
        </w:tabs>
        <w:spacing w:before="196" w:line="230" w:lineRule="auto"/>
        <w:ind w:left="112" w:right="140" w:firstLine="706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C0C0C"/>
          <w:sz w:val="25"/>
        </w:rPr>
        <w:t>При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в</w:t>
      </w:r>
      <w:r w:rsidRPr="00D731EA">
        <w:rPr>
          <w:rFonts w:asciiTheme="majorHAnsi" w:hAnsiTheme="majorHAnsi"/>
          <w:color w:val="131313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Организацию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обучающегося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обязаны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ознакомить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Уставом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лицензией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на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осуществление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деятельности,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с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правилами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внутреннего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распорядка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Обучающихся,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др.</w:t>
      </w:r>
      <w:r w:rsidRPr="00D731EA">
        <w:rPr>
          <w:rFonts w:asciiTheme="majorHAnsi" w:hAnsiTheme="majorHAnsi"/>
          <w:color w:val="111111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локальными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нормативными</w:t>
      </w:r>
      <w:r w:rsidRPr="00D731EA">
        <w:rPr>
          <w:rFonts w:asciiTheme="majorHAnsi" w:hAnsiTheme="majorHAnsi"/>
          <w:color w:val="0C0C0C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актами,</w:t>
      </w:r>
      <w:r w:rsidRPr="00D731EA">
        <w:rPr>
          <w:rFonts w:asciiTheme="majorHAnsi" w:hAnsiTheme="majorHAnsi"/>
          <w:color w:val="0C0C0C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регламентирующими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A0A0A"/>
          <w:w w:val="95"/>
          <w:sz w:val="25"/>
        </w:rPr>
        <w:t>организацию</w:t>
      </w:r>
      <w:r w:rsidRPr="00D731EA">
        <w:rPr>
          <w:rFonts w:asciiTheme="majorHAnsi" w:hAnsiTheme="majorHAnsi"/>
          <w:color w:val="0A0A0A"/>
          <w:spacing w:val="2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отношений.</w:t>
      </w:r>
    </w:p>
    <w:p w14:paraId="4DE60D5C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0D9B682E" w14:textId="77777777" w:rsidR="00292474" w:rsidRPr="00D731EA" w:rsidRDefault="00292474">
      <w:pPr>
        <w:pStyle w:val="a3"/>
        <w:spacing w:before="10"/>
        <w:rPr>
          <w:rFonts w:asciiTheme="majorHAnsi" w:hAnsiTheme="majorHAnsi"/>
          <w:sz w:val="30"/>
        </w:rPr>
      </w:pPr>
    </w:p>
    <w:p w14:paraId="1DF85374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444"/>
        </w:tabs>
        <w:ind w:left="4443" w:hanging="361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Договор</w:t>
      </w:r>
      <w:r w:rsidRPr="00D731EA">
        <w:rPr>
          <w:rFonts w:asciiTheme="majorHAnsi" w:hAnsiTheme="majorHAnsi"/>
          <w:color w:val="0F0F0F"/>
          <w:spacing w:val="6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об образовании</w:t>
      </w:r>
    </w:p>
    <w:p w14:paraId="5AA63918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48"/>
        </w:tabs>
        <w:spacing w:before="185" w:line="237" w:lineRule="auto"/>
        <w:ind w:right="121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 xml:space="preserve">Договор об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заключается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письменной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форме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между </w:t>
      </w:r>
      <w:r w:rsidRPr="00D731EA">
        <w:rPr>
          <w:rFonts w:asciiTheme="majorHAnsi" w:hAnsiTheme="majorHAnsi"/>
          <w:w w:val="95"/>
          <w:sz w:val="25"/>
        </w:rPr>
        <w:t xml:space="preserve">Организацией </w:t>
      </w:r>
      <w:r w:rsidRPr="00D731EA">
        <w:rPr>
          <w:rFonts w:asciiTheme="majorHAnsi" w:hAnsiTheme="majorHAnsi"/>
          <w:color w:val="181818"/>
          <w:w w:val="95"/>
          <w:sz w:val="25"/>
        </w:rPr>
        <w:t xml:space="preserve">(в </w:t>
      </w:r>
      <w:r w:rsidRPr="00D731EA">
        <w:rPr>
          <w:rFonts w:asciiTheme="majorHAnsi" w:hAnsiTheme="majorHAnsi"/>
          <w:w w:val="95"/>
          <w:sz w:val="25"/>
        </w:rPr>
        <w:t>лице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директора)</w:t>
      </w:r>
      <w:r w:rsidRPr="00D731EA">
        <w:rPr>
          <w:rFonts w:asciiTheme="majorHAnsi" w:hAnsiTheme="majorHAnsi"/>
          <w:color w:val="0E0E0E"/>
          <w:spacing w:val="10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и</w:t>
      </w:r>
      <w:r w:rsidRPr="00D731EA">
        <w:rPr>
          <w:rFonts w:asciiTheme="majorHAnsi" w:hAnsiTheme="majorHAnsi"/>
          <w:color w:val="131313"/>
          <w:spacing w:val="-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color w:val="0C0C0C"/>
          <w:sz w:val="25"/>
        </w:rPr>
        <w:t>обучающимся</w:t>
      </w:r>
      <w:proofErr w:type="gramEnd"/>
      <w:r w:rsidRPr="00D731EA">
        <w:rPr>
          <w:rFonts w:asciiTheme="majorHAnsi" w:hAnsiTheme="majorHAnsi"/>
          <w:color w:val="0C0C0C"/>
          <w:sz w:val="25"/>
        </w:rPr>
        <w:t>,</w:t>
      </w:r>
      <w:r w:rsidRPr="00D731EA">
        <w:rPr>
          <w:rFonts w:asciiTheme="majorHAnsi" w:hAnsiTheme="majorHAnsi"/>
          <w:color w:val="0C0C0C"/>
          <w:spacing w:val="2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основании</w:t>
      </w:r>
      <w:r w:rsidRPr="00D731EA">
        <w:rPr>
          <w:rFonts w:asciiTheme="majorHAnsi" w:hAnsiTheme="majorHAnsi"/>
          <w:color w:val="0C0C0C"/>
          <w:spacing w:val="1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заявления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35E93126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81"/>
        </w:tabs>
        <w:spacing w:line="230" w:lineRule="auto"/>
        <w:ind w:left="122" w:right="106" w:firstLine="696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>договоре об образовании указываются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основные характеристики предоставляемого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услуги),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форма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срок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освоения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программы</w:t>
      </w:r>
      <w:r w:rsidRPr="00D731EA">
        <w:rPr>
          <w:rFonts w:asciiTheme="majorHAnsi" w:hAnsiTheme="majorHAnsi"/>
          <w:color w:val="111111"/>
          <w:spacing w:val="2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(продолжительность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обучения),</w:t>
      </w:r>
      <w:r w:rsidRPr="00D731EA">
        <w:rPr>
          <w:rFonts w:asciiTheme="majorHAnsi" w:hAnsiTheme="majorHAnsi"/>
          <w:color w:val="0E0E0E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права,</w:t>
      </w:r>
      <w:r w:rsidRPr="00D731EA">
        <w:rPr>
          <w:rFonts w:asciiTheme="majorHAnsi" w:hAnsiTheme="majorHAnsi"/>
          <w:color w:val="0F0F0F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обязанности</w:t>
      </w:r>
      <w:r w:rsidRPr="00D731EA">
        <w:rPr>
          <w:rFonts w:asciiTheme="majorHAnsi" w:hAnsiTheme="majorHAnsi"/>
          <w:color w:val="0F0F0F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ответственность</w:t>
      </w:r>
      <w:r w:rsidRPr="00D731EA">
        <w:rPr>
          <w:rFonts w:asciiTheme="majorHAnsi" w:hAnsiTheme="majorHAnsi"/>
          <w:color w:val="0C0C0C"/>
          <w:spacing w:val="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сторон.</w:t>
      </w:r>
    </w:p>
    <w:p w14:paraId="4E0F5A11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01"/>
        </w:tabs>
        <w:spacing w:before="202" w:line="232" w:lineRule="auto"/>
        <w:ind w:left="124" w:right="101" w:firstLine="694"/>
        <w:jc w:val="both"/>
        <w:rPr>
          <w:rFonts w:asciiTheme="majorHAnsi" w:hAnsiTheme="majorHAnsi"/>
          <w:color w:val="131313"/>
          <w:sz w:val="25"/>
        </w:rPr>
      </w:pPr>
      <w:proofErr w:type="gramStart"/>
      <w:r w:rsidRPr="00D731EA">
        <w:rPr>
          <w:rFonts w:asciiTheme="majorHAnsi" w:hAnsiTheme="majorHAnsi"/>
          <w:color w:val="0C0C0C"/>
          <w:w w:val="95"/>
          <w:sz w:val="25"/>
        </w:rPr>
        <w:t>Договор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образовании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не </w:t>
      </w:r>
      <w:r w:rsidRPr="00D731EA">
        <w:rPr>
          <w:rFonts w:asciiTheme="majorHAnsi" w:hAnsiTheme="majorHAnsi"/>
          <w:color w:val="0F0F0F"/>
          <w:w w:val="95"/>
          <w:sz w:val="25"/>
        </w:rPr>
        <w:t>может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условий,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ограничивающих</w:t>
      </w:r>
      <w:r w:rsidRPr="00D731EA">
        <w:rPr>
          <w:rFonts w:asciiTheme="majorHAnsi" w:hAnsiTheme="majorHAnsi"/>
          <w:w w:val="95"/>
          <w:sz w:val="25"/>
        </w:rPr>
        <w:t xml:space="preserve"> права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снижающих уровень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гарантий </w:t>
      </w:r>
      <w:r w:rsidRPr="00D731EA">
        <w:rPr>
          <w:rFonts w:asciiTheme="majorHAnsi" w:hAnsiTheme="majorHAnsi"/>
          <w:w w:val="95"/>
          <w:sz w:val="25"/>
        </w:rPr>
        <w:t xml:space="preserve">Обучающихся, по сравнению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 установленными </w:t>
      </w:r>
      <w:r w:rsidRPr="00D731EA">
        <w:rPr>
          <w:rFonts w:asciiTheme="majorHAnsi" w:hAnsiTheme="majorHAnsi"/>
          <w:color w:val="0F0F0F"/>
          <w:w w:val="95"/>
          <w:sz w:val="25"/>
        </w:rPr>
        <w:t>законодате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ль</w:t>
      </w:r>
      <w:r w:rsidRPr="00D731EA">
        <w:rPr>
          <w:rFonts w:asciiTheme="majorHAnsi" w:hAnsiTheme="majorHAnsi"/>
          <w:color w:val="0F0F0F"/>
          <w:w w:val="95"/>
          <w:sz w:val="25"/>
        </w:rPr>
        <w:t>ством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i/>
          <w:spacing w:val="14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образовании.</w:t>
      </w:r>
      <w:proofErr w:type="gramEnd"/>
    </w:p>
    <w:p w14:paraId="7FA7D358" w14:textId="669F1B7E" w:rsidR="00292474" w:rsidRPr="00C3087E" w:rsidRDefault="00D731EA" w:rsidP="00C3087E">
      <w:pPr>
        <w:pStyle w:val="a5"/>
        <w:numPr>
          <w:ilvl w:val="1"/>
          <w:numId w:val="5"/>
        </w:numPr>
        <w:tabs>
          <w:tab w:val="left" w:pos="1252"/>
        </w:tabs>
        <w:spacing w:before="2"/>
        <w:ind w:left="1251" w:hanging="429"/>
        <w:rPr>
          <w:rFonts w:asciiTheme="majorHAnsi" w:hAnsiTheme="majorHAnsi"/>
          <w:sz w:val="26"/>
        </w:rPr>
      </w:pPr>
      <w:r w:rsidRPr="00C3087E">
        <w:rPr>
          <w:rFonts w:asciiTheme="majorHAnsi" w:hAnsiTheme="majorHAnsi"/>
          <w:color w:val="0F0F0F"/>
          <w:w w:val="95"/>
          <w:sz w:val="25"/>
        </w:rPr>
        <w:t>В</w:t>
      </w:r>
      <w:r w:rsidRPr="00C3087E">
        <w:rPr>
          <w:rFonts w:asciiTheme="majorHAnsi" w:hAnsiTheme="majorHAnsi"/>
          <w:color w:val="0F0F0F"/>
          <w:spacing w:val="-5"/>
          <w:w w:val="95"/>
          <w:sz w:val="25"/>
        </w:rPr>
        <w:t xml:space="preserve"> </w:t>
      </w:r>
      <w:r w:rsidRPr="00C3087E">
        <w:rPr>
          <w:rFonts w:asciiTheme="majorHAnsi" w:hAnsiTheme="majorHAnsi"/>
          <w:w w:val="95"/>
          <w:sz w:val="25"/>
        </w:rPr>
        <w:t>договоре</w:t>
      </w:r>
      <w:r w:rsidRPr="00C3087E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указывается</w:t>
      </w:r>
      <w:r w:rsidRPr="00C3087E">
        <w:rPr>
          <w:rFonts w:asciiTheme="majorHAnsi" w:hAnsiTheme="majorHAnsi"/>
          <w:color w:val="0C0C0C"/>
          <w:spacing w:val="5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E0E0E"/>
          <w:w w:val="95"/>
          <w:sz w:val="25"/>
        </w:rPr>
        <w:t>срок действия</w:t>
      </w:r>
      <w:r w:rsidRPr="00C3087E">
        <w:rPr>
          <w:rFonts w:asciiTheme="majorHAnsi" w:hAnsiTheme="majorHAnsi"/>
          <w:color w:val="0E0E0E"/>
          <w:spacing w:val="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договора.</w:t>
      </w:r>
    </w:p>
    <w:p w14:paraId="6463D2AC" w14:textId="77777777" w:rsidR="00292474" w:rsidRPr="00D731EA" w:rsidRDefault="00D731EA">
      <w:pPr>
        <w:ind w:left="9"/>
        <w:jc w:val="center"/>
        <w:rPr>
          <w:rFonts w:asciiTheme="majorHAnsi" w:hAnsiTheme="majorHAnsi"/>
        </w:rPr>
      </w:pPr>
      <w:r w:rsidRPr="00D731EA">
        <w:rPr>
          <w:rFonts w:asciiTheme="majorHAnsi" w:hAnsiTheme="majorHAnsi"/>
          <w:color w:val="131313"/>
          <w:w w:val="86"/>
        </w:rPr>
        <w:t>2</w:t>
      </w:r>
    </w:p>
    <w:p w14:paraId="64960C7D" w14:textId="20930622" w:rsidR="00292474" w:rsidRPr="00D731EA" w:rsidRDefault="00C3087E" w:rsidP="00D731EA">
      <w:pPr>
        <w:pStyle w:val="a3"/>
        <w:spacing w:before="1"/>
        <w:rPr>
          <w:rFonts w:asciiTheme="majorHAnsi" w:hAnsiTheme="majorHAnsi"/>
          <w:sz w:val="15"/>
        </w:rPr>
        <w:sectPr w:rsidR="00292474" w:rsidRPr="00D731EA">
          <w:headerReference w:type="even" r:id="rId8"/>
          <w:headerReference w:type="default" r:id="rId9"/>
          <w:headerReference w:type="first" r:id="rId10"/>
          <w:pgSz w:w="11950" w:h="16870"/>
          <w:pgMar w:top="800" w:right="500" w:bottom="0" w:left="1000" w:header="720" w:footer="720" w:gutter="0"/>
          <w:cols w:space="720"/>
        </w:sectPr>
      </w:pPr>
      <w:r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0958E" wp14:editId="4D325FD3">
                <wp:simplePos x="0" y="0"/>
                <wp:positionH relativeFrom="page">
                  <wp:posOffset>5053330</wp:posOffset>
                </wp:positionH>
                <wp:positionV relativeFrom="paragraph">
                  <wp:posOffset>142240</wp:posOffset>
                </wp:positionV>
                <wp:extent cx="466725" cy="1270"/>
                <wp:effectExtent l="0" t="0" r="0" b="0"/>
                <wp:wrapTopAndBottom/>
                <wp:docPr id="11610630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270"/>
                        </a:xfrm>
                        <a:custGeom>
                          <a:avLst/>
                          <a:gdLst>
                            <a:gd name="T0" fmla="+- 0 7958 7958"/>
                            <a:gd name="T1" fmla="*/ T0 w 735"/>
                            <a:gd name="T2" fmla="+- 0 8693 7958"/>
                            <a:gd name="T3" fmla="*/ T2 w 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">
                              <a:moveTo>
                                <a:pt x="0" y="0"/>
                              </a:moveTo>
                              <a:lnTo>
                                <a:pt x="7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D4734" id="Freeform 8" o:spid="_x0000_s1026" style="position:absolute;margin-left:397.9pt;margin-top:11.2pt;width:3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" path="m,l735,e" filled="f" strokecolor="#676767" strokeweight=".72pt">
                <v:path arrowok="t" o:connecttype="custom" o:connectlocs="0,0;466725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76346A" wp14:editId="665408C0">
                <wp:simplePos x="0" y="0"/>
                <wp:positionH relativeFrom="page">
                  <wp:posOffset>5589905</wp:posOffset>
                </wp:positionH>
                <wp:positionV relativeFrom="paragraph">
                  <wp:posOffset>147955</wp:posOffset>
                </wp:positionV>
                <wp:extent cx="576580" cy="1270"/>
                <wp:effectExtent l="0" t="0" r="0" b="0"/>
                <wp:wrapTopAndBottom/>
                <wp:docPr id="18853777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1270"/>
                        </a:xfrm>
                        <a:custGeom>
                          <a:avLst/>
                          <a:gdLst>
                            <a:gd name="T0" fmla="+- 0 8803 8803"/>
                            <a:gd name="T1" fmla="*/ T0 w 908"/>
                            <a:gd name="T2" fmla="+- 0 9710 8803"/>
                            <a:gd name="T3" fmla="*/ T2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95499" id="Freeform 7" o:spid="_x0000_s1026" style="position:absolute;margin-left:440.15pt;margin-top:11.65pt;width:4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" path="m,l907,e" filled="f" strokecolor="#676767" strokeweight=".72pt">
                <v:path arrowok="t" o:connecttype="custom" o:connectlocs="0,0;575945,0" o:connectangles="0,0"/>
                <w10:wrap type="topAndBottom" anchorx="page"/>
              </v:shape>
            </w:pict>
          </mc:Fallback>
        </mc:AlternateContent>
      </w:r>
    </w:p>
    <w:p w14:paraId="6B6A08D9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10"/>
        </w:tabs>
        <w:spacing w:before="79" w:line="232" w:lineRule="auto"/>
        <w:ind w:left="105" w:right="286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lastRenderedPageBreak/>
        <w:t>Ответственность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ненадлежащее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обязательств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договору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стороны</w:t>
      </w:r>
      <w:r w:rsidRPr="00D731EA">
        <w:rPr>
          <w:rFonts w:asciiTheme="majorHAnsi" w:hAnsiTheme="majorHAnsi"/>
          <w:spacing w:val="-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несут</w:t>
      </w:r>
      <w:r w:rsidRPr="00D731EA">
        <w:rPr>
          <w:rFonts w:asciiTheme="majorHAnsi" w:hAnsiTheme="majorHAnsi"/>
          <w:spacing w:val="-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порядке, установленном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действующим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законодательством.</w:t>
      </w:r>
    </w:p>
    <w:p w14:paraId="5DE26D2F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528383C2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30"/>
        </w:rPr>
      </w:pPr>
    </w:p>
    <w:p w14:paraId="1A628198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542"/>
        </w:tabs>
        <w:spacing w:before="0"/>
        <w:ind w:left="3541" w:hanging="363"/>
        <w:jc w:val="left"/>
        <w:rPr>
          <w:rFonts w:asciiTheme="majorHAnsi" w:hAnsiTheme="majorHAnsi"/>
          <w:color w:val="0C0C0C"/>
        </w:rPr>
      </w:pPr>
      <w:r w:rsidRPr="00D731EA">
        <w:rPr>
          <w:rFonts w:asciiTheme="majorHAnsi" w:hAnsiTheme="majorHAnsi"/>
          <w:color w:val="0C0C0C"/>
          <w:w w:val="95"/>
        </w:rPr>
        <w:t>Изменение</w:t>
      </w:r>
      <w:r w:rsidRPr="00D731EA">
        <w:rPr>
          <w:rFonts w:asciiTheme="majorHAnsi" w:hAnsiTheme="majorHAnsi"/>
          <w:color w:val="0C0C0C"/>
          <w:spacing w:val="22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5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отношений</w:t>
      </w:r>
    </w:p>
    <w:p w14:paraId="50126F12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25"/>
        </w:tabs>
        <w:spacing w:before="187" w:line="230" w:lineRule="auto"/>
        <w:ind w:right="286" w:firstLine="707"/>
        <w:jc w:val="both"/>
        <w:rPr>
          <w:rFonts w:asciiTheme="majorHAnsi" w:hAnsiTheme="majorHAnsi"/>
          <w:color w:val="0C0C0C"/>
          <w:sz w:val="25"/>
        </w:rPr>
      </w:pPr>
      <w:proofErr w:type="gramStart"/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условий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конкретной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программе,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повлекшего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собой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взаимных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прав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обязанностей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осущ</w:t>
      </w:r>
      <w:r w:rsidRPr="00D731EA">
        <w:rPr>
          <w:rFonts w:asciiTheme="majorHAnsi" w:hAnsiTheme="majorHAnsi"/>
          <w:w w:val="95"/>
          <w:sz w:val="25"/>
        </w:rPr>
        <w:t>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образовательную</w:t>
      </w:r>
      <w:r w:rsidRPr="00D731EA">
        <w:rPr>
          <w:rFonts w:asciiTheme="majorHAnsi" w:hAnsiTheme="majorHAnsi"/>
          <w:spacing w:val="-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деятельность.</w:t>
      </w:r>
      <w:proofErr w:type="gramEnd"/>
    </w:p>
    <w:p w14:paraId="6E3BF0FC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286"/>
        </w:tabs>
        <w:spacing w:before="209" w:line="228" w:lineRule="auto"/>
        <w:ind w:right="278" w:firstLine="711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 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приказ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Обучающийся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должен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обратиться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письменным</w:t>
      </w:r>
      <w:r w:rsidRPr="00D731EA">
        <w:rPr>
          <w:rFonts w:asciiTheme="majorHAnsi" w:hAnsiTheme="majorHAnsi"/>
          <w:spacing w:val="1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заявлением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на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имя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директора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0C98DF86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81"/>
        </w:tabs>
        <w:spacing w:before="206" w:line="230" w:lineRule="auto"/>
        <w:ind w:left="104" w:right="290" w:firstLine="710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sz w:val="25"/>
        </w:rPr>
        <w:t>Права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предусмотренные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CF689D"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локальными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нормативными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актами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даты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издания</w:t>
      </w:r>
      <w:proofErr w:type="gramEnd"/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распорядительного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иной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указанной</w:t>
      </w:r>
      <w:r w:rsidRPr="00D731EA">
        <w:rPr>
          <w:rFonts w:asciiTheme="majorHAnsi" w:hAnsiTheme="majorHAnsi"/>
          <w:spacing w:val="1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нем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даты.</w:t>
      </w:r>
    </w:p>
    <w:p w14:paraId="5FC3C16A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73DFE003" w14:textId="77777777" w:rsidR="00292474" w:rsidRPr="00D731EA" w:rsidRDefault="00292474">
      <w:pPr>
        <w:pStyle w:val="a3"/>
        <w:spacing w:before="7"/>
        <w:rPr>
          <w:rFonts w:asciiTheme="majorHAnsi" w:hAnsiTheme="majorHAnsi"/>
          <w:sz w:val="30"/>
        </w:rPr>
      </w:pPr>
    </w:p>
    <w:p w14:paraId="6EA1D17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378"/>
        </w:tabs>
        <w:ind w:left="3377" w:hanging="364"/>
        <w:jc w:val="left"/>
        <w:rPr>
          <w:rFonts w:asciiTheme="majorHAnsi" w:hAnsiTheme="majorHAnsi"/>
          <w:color w:val="0E0E0E"/>
        </w:rPr>
      </w:pPr>
      <w:r w:rsidRPr="00D731EA">
        <w:rPr>
          <w:rFonts w:asciiTheme="majorHAnsi" w:hAnsiTheme="majorHAnsi"/>
          <w:color w:val="0C0C0C"/>
          <w:w w:val="95"/>
        </w:rPr>
        <w:t>Прекращение</w:t>
      </w:r>
      <w:r w:rsidRPr="00D731EA">
        <w:rPr>
          <w:rFonts w:asciiTheme="majorHAnsi" w:hAnsiTheme="majorHAnsi"/>
          <w:color w:val="0C0C0C"/>
          <w:spacing w:val="58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19"/>
          <w:w w:val="95"/>
        </w:rPr>
        <w:t xml:space="preserve"> </w:t>
      </w:r>
      <w:r w:rsidRPr="00D731EA">
        <w:rPr>
          <w:rFonts w:asciiTheme="majorHAnsi" w:hAnsiTheme="majorHAnsi"/>
          <w:color w:val="0E0E0E"/>
          <w:w w:val="95"/>
        </w:rPr>
        <w:t>отно</w:t>
      </w:r>
      <w:r w:rsidR="00CF689D" w:rsidRPr="00D731EA">
        <w:rPr>
          <w:rFonts w:asciiTheme="majorHAnsi" w:hAnsiTheme="majorHAnsi"/>
          <w:color w:val="0E0E0E"/>
          <w:w w:val="95"/>
        </w:rPr>
        <w:t>ш</w:t>
      </w:r>
      <w:r w:rsidRPr="00D731EA">
        <w:rPr>
          <w:rFonts w:asciiTheme="majorHAnsi" w:hAnsiTheme="majorHAnsi"/>
          <w:color w:val="0E0E0E"/>
          <w:w w:val="95"/>
        </w:rPr>
        <w:t>ений</w:t>
      </w:r>
    </w:p>
    <w:p w14:paraId="50EEB919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7"/>
        </w:tabs>
        <w:spacing w:before="197" w:line="225" w:lineRule="auto"/>
        <w:ind w:right="291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 отношения прекращаются в связи с отчислением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 xml:space="preserve">Обучающегося </w:t>
      </w:r>
      <w:proofErr w:type="gramStart"/>
      <w:r w:rsidRPr="00D731EA">
        <w:rPr>
          <w:rFonts w:asciiTheme="majorHAnsi" w:hAnsiTheme="majorHAnsi"/>
          <w:w w:val="95"/>
          <w:sz w:val="25"/>
        </w:rPr>
        <w:t>из</w:t>
      </w:r>
      <w:proofErr w:type="gramEnd"/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Организация:</w:t>
      </w:r>
    </w:p>
    <w:p w14:paraId="713FC454" w14:textId="77777777" w:rsidR="00292474" w:rsidRPr="00D731EA" w:rsidRDefault="00D731EA">
      <w:pPr>
        <w:pStyle w:val="a5"/>
        <w:numPr>
          <w:ilvl w:val="0"/>
          <w:numId w:val="2"/>
        </w:numPr>
        <w:tabs>
          <w:tab w:val="left" w:pos="1058"/>
        </w:tabs>
        <w:spacing w:before="206" w:line="228" w:lineRule="auto"/>
        <w:ind w:right="299" w:firstLine="706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связи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завершением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sz w:val="25"/>
        </w:rPr>
        <w:t>обучения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proofErr w:type="gramEnd"/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выбранной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программе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выдачей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документа</w:t>
      </w:r>
      <w:r w:rsidRPr="00D731EA">
        <w:rPr>
          <w:rFonts w:asciiTheme="majorHAnsi" w:hAnsiTheme="majorHAnsi"/>
          <w:spacing w:val="-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утвержденного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образца;</w:t>
      </w:r>
    </w:p>
    <w:p w14:paraId="365BB8F6" w14:textId="77777777" w:rsidR="00292474" w:rsidRPr="00D731EA" w:rsidRDefault="00D731EA">
      <w:pPr>
        <w:pStyle w:val="a5"/>
        <w:numPr>
          <w:ilvl w:val="0"/>
          <w:numId w:val="2"/>
        </w:numPr>
        <w:tabs>
          <w:tab w:val="left" w:pos="951"/>
        </w:tabs>
        <w:spacing w:before="195"/>
        <w:ind w:left="950" w:hanging="138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основаниям,</w:t>
      </w:r>
      <w:r w:rsidRPr="00D731EA">
        <w:rPr>
          <w:rFonts w:asciiTheme="majorHAnsi" w:hAnsiTheme="majorHAnsi"/>
          <w:spacing w:val="1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установленным</w:t>
      </w:r>
      <w:r w:rsidRPr="00D731EA">
        <w:rPr>
          <w:rFonts w:asciiTheme="majorHAnsi" w:hAnsiTheme="majorHAnsi"/>
          <w:spacing w:val="1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пунктом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5.2.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настоящего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порядка.</w:t>
      </w:r>
    </w:p>
    <w:p w14:paraId="77D38550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33"/>
        </w:tabs>
        <w:spacing w:before="193"/>
        <w:ind w:left="1232" w:hanging="422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могут быть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прекращены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случаях:</w:t>
      </w:r>
    </w:p>
    <w:p w14:paraId="08AE4700" w14:textId="77777777" w:rsidR="00292474" w:rsidRPr="00D731EA" w:rsidRDefault="00D731EA">
      <w:pPr>
        <w:pStyle w:val="a3"/>
        <w:spacing w:before="204" w:line="228" w:lineRule="auto"/>
        <w:ind w:left="114" w:firstLine="705"/>
        <w:rPr>
          <w:rFonts w:asciiTheme="majorHAnsi" w:hAnsiTheme="majorHAnsi"/>
        </w:rPr>
      </w:pPr>
      <w:proofErr w:type="gramStart"/>
      <w:r w:rsidRPr="00D731EA">
        <w:rPr>
          <w:rFonts w:asciiTheme="majorHAnsi" w:hAnsiTheme="majorHAnsi"/>
          <w:w w:val="95"/>
        </w:rPr>
        <w:t>Отчисление обучающихся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Организации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производится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на основании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приказа руководителя</w:t>
      </w:r>
      <w:r w:rsidRPr="00D731EA">
        <w:rPr>
          <w:rFonts w:asciiTheme="majorHAnsi" w:hAnsiTheme="majorHAnsi"/>
          <w:spacing w:val="-57"/>
          <w:w w:val="95"/>
        </w:rPr>
        <w:t xml:space="preserve"> </w:t>
      </w:r>
      <w:r w:rsidR="00CF689D" w:rsidRPr="00D731EA">
        <w:rPr>
          <w:rFonts w:asciiTheme="majorHAnsi" w:hAnsiTheme="majorHAnsi"/>
        </w:rPr>
        <w:t>Организации</w:t>
      </w:r>
      <w:r w:rsidRPr="00D731EA">
        <w:rPr>
          <w:rFonts w:asciiTheme="majorHAnsi" w:hAnsiTheme="majorHAnsi"/>
          <w:spacing w:val="17"/>
        </w:rPr>
        <w:t xml:space="preserve"> </w:t>
      </w:r>
      <w:r w:rsidRPr="00D731EA">
        <w:rPr>
          <w:rFonts w:asciiTheme="majorHAnsi" w:hAnsiTheme="majorHAnsi"/>
        </w:rPr>
        <w:t>в</w:t>
      </w:r>
      <w:r w:rsidRPr="00D731EA">
        <w:rPr>
          <w:rFonts w:asciiTheme="majorHAnsi" w:hAnsiTheme="majorHAnsi"/>
          <w:spacing w:val="-3"/>
        </w:rPr>
        <w:t xml:space="preserve"> </w:t>
      </w:r>
      <w:r w:rsidRPr="00D731EA">
        <w:rPr>
          <w:rFonts w:asciiTheme="majorHAnsi" w:hAnsiTheme="majorHAnsi"/>
        </w:rPr>
        <w:t>следующих</w:t>
      </w:r>
      <w:r w:rsidRPr="00D731EA">
        <w:rPr>
          <w:rFonts w:asciiTheme="majorHAnsi" w:hAnsiTheme="majorHAnsi"/>
          <w:spacing w:val="29"/>
        </w:rPr>
        <w:t xml:space="preserve"> </w:t>
      </w:r>
      <w:r w:rsidRPr="00D731EA">
        <w:rPr>
          <w:rFonts w:asciiTheme="majorHAnsi" w:hAnsiTheme="majorHAnsi"/>
        </w:rPr>
        <w:t>случаях:</w:t>
      </w:r>
      <w:proofErr w:type="gramEnd"/>
    </w:p>
    <w:p w14:paraId="20E68512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078"/>
        </w:tabs>
        <w:spacing w:before="201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-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связи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-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получением</w:t>
      </w:r>
      <w:r w:rsidRPr="00D731EA">
        <w:rPr>
          <w:rFonts w:asciiTheme="majorHAnsi" w:hAnsiTheme="majorHAnsi"/>
          <w:spacing w:val="2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(завершением</w:t>
      </w:r>
      <w:r w:rsidRPr="00D731EA">
        <w:rPr>
          <w:rFonts w:asciiTheme="majorHAnsi" w:hAnsiTheme="majorHAnsi"/>
          <w:spacing w:val="2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обучения);</w:t>
      </w:r>
    </w:p>
    <w:p w14:paraId="468BD49D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191"/>
        </w:tabs>
        <w:spacing w:before="190" w:line="232" w:lineRule="auto"/>
        <w:ind w:left="112" w:right="271" w:firstLine="706"/>
        <w:jc w:val="both"/>
        <w:rPr>
          <w:rFonts w:asciiTheme="majorHAnsi" w:hAnsiTheme="majorHAnsi"/>
          <w:sz w:val="25"/>
        </w:rPr>
      </w:pPr>
      <w:proofErr w:type="gramStart"/>
      <w:r w:rsidRPr="00D731EA">
        <w:rPr>
          <w:rFonts w:asciiTheme="majorHAnsi" w:hAnsiTheme="majorHAnsi"/>
          <w:sz w:val="25"/>
        </w:rPr>
        <w:t>досрочно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личному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заявлению;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случае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невыполнения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обучающимся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профессиональной образовательной программе обязанностей по добросовестному освоению такой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 программы и выполнению учебного плана;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 обстоятел</w:t>
      </w:r>
      <w:r w:rsidR="00FA7CA4" w:rsidRPr="00D731EA">
        <w:rPr>
          <w:rFonts w:asciiTheme="majorHAnsi" w:hAnsiTheme="majorHAnsi"/>
          <w:w w:val="95"/>
          <w:sz w:val="25"/>
        </w:rPr>
        <w:t>ь</w:t>
      </w:r>
      <w:r w:rsidRPr="00D731EA">
        <w:rPr>
          <w:rFonts w:asciiTheme="majorHAnsi" w:hAnsiTheme="majorHAnsi"/>
          <w:w w:val="95"/>
          <w:sz w:val="25"/>
        </w:rPr>
        <w:t>ствам, не зависящим от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родителей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(законных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представителей)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несовер</w:t>
      </w:r>
      <w:r w:rsidR="00FA7CA4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еннолетнего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образовательную деятельность,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том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числе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ликвидации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образовательную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деятельность;</w:t>
      </w:r>
      <w:proofErr w:type="gramEnd"/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грубого</w:t>
      </w:r>
      <w:r w:rsidRPr="00D731EA">
        <w:rPr>
          <w:rFonts w:asciiTheme="majorHAnsi" w:hAnsiTheme="majorHAnsi"/>
          <w:w w:val="95"/>
          <w:sz w:val="25"/>
        </w:rPr>
        <w:t xml:space="preserve"> или неоднократного нару</w:t>
      </w:r>
      <w:r w:rsidR="00FA7CA4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ения Правил внутреннего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распорядка,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Устава 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 xml:space="preserve">также </w:t>
      </w:r>
      <w:r w:rsidRPr="00D731EA">
        <w:rPr>
          <w:rFonts w:asciiTheme="majorHAnsi" w:hAnsiTheme="majorHAnsi"/>
          <w:sz w:val="25"/>
        </w:rPr>
        <w:t>других локальных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актов Организации; нарушение условий договора в части оплаты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стоимости</w:t>
      </w:r>
      <w:r w:rsidR="00FA7CA4"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обучения;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других</w:t>
      </w:r>
      <w:r w:rsidRPr="00D731EA">
        <w:rPr>
          <w:rFonts w:asciiTheme="majorHAnsi" w:hAnsiTheme="majorHAnsi"/>
          <w:spacing w:val="1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случаях,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предусмотренных действующим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законодательством.</w:t>
      </w:r>
    </w:p>
    <w:p w14:paraId="7D68530A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44"/>
        </w:tabs>
        <w:spacing w:before="185" w:line="230" w:lineRule="auto"/>
        <w:ind w:left="117" w:right="277" w:firstLine="704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Досрочное прекращение образовательных отношений по инициативе Обучающегося не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вл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яет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собой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кновение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каких-либо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дополнительных,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том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ч</w:t>
      </w:r>
      <w:r w:rsidRPr="00D731EA">
        <w:rPr>
          <w:rFonts w:asciiTheme="majorHAnsi" w:hAnsiTheme="majorHAnsi"/>
          <w:sz w:val="25"/>
        </w:rPr>
        <w:t>исле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материальных,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обязательств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у</w:t>
      </w:r>
      <w:r w:rsidRPr="00D731EA">
        <w:rPr>
          <w:rFonts w:asciiTheme="majorHAnsi" w:hAnsiTheme="majorHAnsi"/>
          <w:sz w:val="25"/>
        </w:rPr>
        <w:t>казанного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перед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Организацией.</w:t>
      </w:r>
    </w:p>
    <w:p w14:paraId="264695D4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2"/>
        </w:tabs>
        <w:spacing w:before="192" w:line="237" w:lineRule="auto"/>
        <w:ind w:left="119" w:right="292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 для прекращения образовательных отношений является приказ 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</w:t>
      </w:r>
      <w:r w:rsidRPr="00D731EA">
        <w:rPr>
          <w:rFonts w:asciiTheme="majorHAnsi" w:hAnsiTheme="majorHAnsi"/>
          <w:spacing w:val="2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отчислении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7CEEAEC5" w14:textId="77777777" w:rsidR="00292474" w:rsidRPr="00D731EA" w:rsidRDefault="00292474">
      <w:pPr>
        <w:pStyle w:val="a3"/>
        <w:rPr>
          <w:rFonts w:asciiTheme="majorHAnsi" w:hAnsiTheme="majorHAnsi"/>
          <w:sz w:val="20"/>
        </w:rPr>
      </w:pPr>
    </w:p>
    <w:p w14:paraId="6BB3A3B7" w14:textId="77777777" w:rsidR="00292474" w:rsidRPr="00D731EA" w:rsidRDefault="00D731EA">
      <w:pPr>
        <w:pStyle w:val="a3"/>
        <w:spacing w:before="1"/>
        <w:rPr>
          <w:rFonts w:asciiTheme="majorHAnsi" w:hAnsiTheme="majorHAnsi"/>
          <w:sz w:val="26"/>
        </w:rPr>
      </w:pPr>
      <w:r w:rsidRPr="00D731EA">
        <w:rPr>
          <w:rFonts w:asciiTheme="majorHAnsi" w:hAnsiTheme="majorHAnsi"/>
          <w:noProof/>
          <w:lang w:eastAsia="ru-RU"/>
        </w:rPr>
        <w:drawing>
          <wp:anchor distT="0" distB="0" distL="0" distR="0" simplePos="0" relativeHeight="4" behindDoc="0" locked="0" layoutInCell="1" allowOverlap="1" wp14:anchorId="28C59975" wp14:editId="3F9CD3E7">
            <wp:simplePos x="0" y="0"/>
            <wp:positionH relativeFrom="page">
              <wp:posOffset>3770376</wp:posOffset>
            </wp:positionH>
            <wp:positionV relativeFrom="paragraph">
              <wp:posOffset>215248</wp:posOffset>
            </wp:positionV>
            <wp:extent cx="54862" cy="88392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C8FE6" w14:textId="77777777" w:rsidR="00292474" w:rsidRPr="00D731EA" w:rsidRDefault="00292474">
      <w:pPr>
        <w:rPr>
          <w:rFonts w:asciiTheme="majorHAnsi" w:hAnsiTheme="majorHAnsi"/>
          <w:sz w:val="26"/>
        </w:rPr>
        <w:sectPr w:rsidR="00292474" w:rsidRPr="00D731EA">
          <w:pgSz w:w="11910" w:h="16840"/>
          <w:pgMar w:top="780" w:right="540" w:bottom="280" w:left="760" w:header="720" w:footer="720" w:gutter="0"/>
          <w:cols w:space="720"/>
        </w:sectPr>
      </w:pPr>
    </w:p>
    <w:p w14:paraId="42496477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554"/>
        </w:tabs>
        <w:spacing w:before="66" w:line="232" w:lineRule="auto"/>
        <w:ind w:left="292" w:right="105" w:firstLine="692"/>
        <w:jc w:val="both"/>
        <w:rPr>
          <w:rFonts w:asciiTheme="majorHAnsi" w:hAnsiTheme="majorHAnsi"/>
          <w:color w:val="0A0A0A"/>
          <w:sz w:val="24"/>
        </w:rPr>
      </w:pPr>
      <w:r w:rsidRPr="00D731EA">
        <w:rPr>
          <w:rFonts w:asciiTheme="majorHAnsi" w:hAnsiTheme="majorHAnsi"/>
          <w:sz w:val="24"/>
        </w:rPr>
        <w:lastRenderedPageBreak/>
        <w:t>Права</w:t>
      </w:r>
      <w:r w:rsidR="00FA7CA4" w:rsidRPr="00D731EA">
        <w:rPr>
          <w:rFonts w:asciiTheme="majorHAnsi" w:hAnsiTheme="majorHAnsi"/>
          <w:color w:val="131313"/>
          <w:sz w:val="24"/>
        </w:rPr>
        <w:t xml:space="preserve"> и обязанности Обучающегося</w:t>
      </w:r>
      <w:r w:rsidRPr="00D731EA">
        <w:rPr>
          <w:rFonts w:asciiTheme="majorHAnsi" w:hAnsiTheme="majorHAnsi"/>
          <w:sz w:val="24"/>
        </w:rPr>
        <w:t>,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предусмотренные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законодательством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образовании</w:t>
      </w:r>
      <w:r w:rsidRPr="00D731EA">
        <w:rPr>
          <w:rFonts w:asciiTheme="majorHAnsi" w:hAnsiTheme="majorHAnsi"/>
          <w:spacing w:val="1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 локальными</w:t>
      </w:r>
      <w:r w:rsidRPr="00D731EA">
        <w:rPr>
          <w:rFonts w:asciiTheme="majorHAnsi" w:hAnsiTheme="majorHAnsi"/>
          <w:spacing w:val="16"/>
          <w:sz w:val="24"/>
        </w:rPr>
        <w:t xml:space="preserve"> </w:t>
      </w:r>
      <w:r w:rsidRPr="00D731EA">
        <w:rPr>
          <w:rFonts w:asciiTheme="majorHAnsi" w:hAnsiTheme="majorHAnsi"/>
          <w:color w:val="151515"/>
          <w:sz w:val="24"/>
        </w:rPr>
        <w:t>актами</w:t>
      </w:r>
      <w:r w:rsidRPr="00D731EA">
        <w:rPr>
          <w:rFonts w:asciiTheme="majorHAnsi" w:hAnsiTheme="majorHAnsi"/>
          <w:color w:val="151515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Организации,</w:t>
      </w:r>
      <w:r w:rsidRPr="00D731EA">
        <w:rPr>
          <w:rFonts w:asciiTheme="majorHAnsi" w:hAnsiTheme="majorHAnsi"/>
          <w:spacing w:val="15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прекращаются</w:t>
      </w:r>
      <w:r w:rsidRPr="00D731EA">
        <w:rPr>
          <w:rFonts w:asciiTheme="majorHAnsi" w:hAnsiTheme="majorHAnsi"/>
          <w:spacing w:val="21"/>
          <w:sz w:val="24"/>
        </w:rPr>
        <w:t xml:space="preserve"> </w:t>
      </w:r>
      <w:proofErr w:type="gramStart"/>
      <w:r w:rsidRPr="00D731EA">
        <w:rPr>
          <w:rFonts w:asciiTheme="majorHAnsi" w:hAnsiTheme="majorHAnsi"/>
          <w:color w:val="0E0E0E"/>
          <w:sz w:val="24"/>
        </w:rPr>
        <w:t>с</w:t>
      </w:r>
      <w:r w:rsidRPr="00D731EA">
        <w:rPr>
          <w:rFonts w:asciiTheme="majorHAnsi" w:hAnsiTheme="majorHAnsi"/>
          <w:color w:val="0E0E0E"/>
          <w:spacing w:val="-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даты</w:t>
      </w:r>
      <w:proofErr w:type="gramEnd"/>
      <w:r w:rsidRPr="00D731EA">
        <w:rPr>
          <w:rFonts w:asciiTheme="majorHAnsi" w:hAnsiTheme="majorHAnsi"/>
          <w:spacing w:val="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его</w:t>
      </w:r>
      <w:r w:rsidRPr="00D731EA">
        <w:rPr>
          <w:rFonts w:asciiTheme="majorHAnsi" w:hAnsiTheme="majorHAnsi"/>
          <w:spacing w:val="4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отчисления.</w:t>
      </w:r>
    </w:p>
    <w:p w14:paraId="149FF104" w14:textId="77777777" w:rsidR="00292474" w:rsidRPr="00D731EA" w:rsidRDefault="00FA7CA4">
      <w:pPr>
        <w:pStyle w:val="a5"/>
        <w:numPr>
          <w:ilvl w:val="1"/>
          <w:numId w:val="3"/>
        </w:numPr>
        <w:tabs>
          <w:tab w:val="left" w:pos="1420"/>
        </w:tabs>
        <w:spacing w:before="207" w:line="242" w:lineRule="auto"/>
        <w:ind w:left="287" w:right="109" w:firstLine="697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>При досроч</w:t>
      </w:r>
      <w:r w:rsidR="00D731EA" w:rsidRPr="00D731EA">
        <w:rPr>
          <w:rFonts w:asciiTheme="majorHAnsi" w:hAnsiTheme="majorHAnsi"/>
          <w:sz w:val="24"/>
        </w:rPr>
        <w:t xml:space="preserve">ном </w:t>
      </w:r>
      <w:r w:rsidR="00D731EA" w:rsidRPr="00D731EA">
        <w:rPr>
          <w:rFonts w:asciiTheme="majorHAnsi" w:hAnsiTheme="majorHAnsi"/>
          <w:color w:val="131313"/>
          <w:sz w:val="24"/>
        </w:rPr>
        <w:t xml:space="preserve">прекращении </w:t>
      </w:r>
      <w:r w:rsidRPr="00D731EA">
        <w:rPr>
          <w:rFonts w:asciiTheme="majorHAnsi" w:hAnsiTheme="majorHAnsi"/>
          <w:sz w:val="24"/>
        </w:rPr>
        <w:t>об</w:t>
      </w:r>
      <w:r w:rsidR="00D731EA" w:rsidRPr="00D731EA">
        <w:rPr>
          <w:rFonts w:asciiTheme="majorHAnsi" w:hAnsiTheme="majorHAnsi"/>
          <w:sz w:val="24"/>
        </w:rPr>
        <w:t>разовательн</w:t>
      </w:r>
      <w:r w:rsidRPr="00D731EA">
        <w:rPr>
          <w:rFonts w:asciiTheme="majorHAnsi" w:hAnsiTheme="majorHAnsi"/>
          <w:sz w:val="24"/>
        </w:rPr>
        <w:t>ых</w:t>
      </w:r>
      <w:r w:rsidR="00D731EA" w:rsidRPr="00D731EA">
        <w:rPr>
          <w:rFonts w:asciiTheme="majorHAnsi" w:hAnsiTheme="majorHAnsi"/>
          <w:sz w:val="24"/>
        </w:rPr>
        <w:t xml:space="preserve"> отношений Организация в 3-x </w:t>
      </w:r>
      <w:proofErr w:type="spellStart"/>
      <w:r w:rsidR="00D731EA" w:rsidRPr="00D731EA">
        <w:rPr>
          <w:rFonts w:asciiTheme="majorHAnsi" w:hAnsiTheme="majorHAnsi"/>
          <w:sz w:val="24"/>
        </w:rPr>
        <w:t>дневный</w:t>
      </w:r>
      <w:proofErr w:type="spellEnd"/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 xml:space="preserve">срок после издания </w:t>
      </w:r>
      <w:proofErr w:type="gramStart"/>
      <w:r w:rsidR="00D731EA" w:rsidRPr="00D731EA">
        <w:rPr>
          <w:rFonts w:asciiTheme="majorHAnsi" w:hAnsiTheme="majorHAnsi"/>
          <w:color w:val="0C0C0C"/>
          <w:sz w:val="24"/>
        </w:rPr>
        <w:t>приказа</w:t>
      </w:r>
      <w:proofErr w:type="gramEnd"/>
      <w:r w:rsidR="00D731EA" w:rsidRPr="00D731EA">
        <w:rPr>
          <w:rFonts w:asciiTheme="majorHAnsi" w:hAnsiTheme="majorHAnsi"/>
          <w:color w:val="0C0C0C"/>
          <w:sz w:val="24"/>
        </w:rPr>
        <w:t xml:space="preserve"> </w:t>
      </w:r>
      <w:r w:rsidRPr="00D731EA">
        <w:rPr>
          <w:rFonts w:asciiTheme="majorHAnsi" w:hAnsiTheme="majorHAnsi"/>
          <w:color w:val="1C1C1C"/>
          <w:sz w:val="24"/>
        </w:rPr>
        <w:t>об</w:t>
      </w:r>
      <w:r w:rsidR="00D731EA" w:rsidRPr="00D731EA">
        <w:rPr>
          <w:rFonts w:asciiTheme="majorHAnsi" w:hAnsiTheme="majorHAnsi"/>
          <w:color w:val="1C1C1C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отчислении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="00D731EA" w:rsidRPr="00D731EA">
        <w:rPr>
          <w:rFonts w:asciiTheme="majorHAnsi" w:hAnsiTheme="majorHAnsi"/>
          <w:color w:val="0C0C0C"/>
          <w:sz w:val="24"/>
        </w:rPr>
        <w:t xml:space="preserve">выдается </w:t>
      </w:r>
      <w:r w:rsidR="00D731EA" w:rsidRPr="00D731EA">
        <w:rPr>
          <w:rFonts w:asciiTheme="majorHAnsi" w:hAnsiTheme="majorHAnsi"/>
          <w:sz w:val="24"/>
        </w:rPr>
        <w:t>лицу, отчисленному из этой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организации, справку об обучении</w:t>
      </w:r>
      <w:r w:rsidR="00D731EA" w:rsidRPr="00D731EA">
        <w:rPr>
          <w:rFonts w:asciiTheme="majorHAnsi" w:hAnsiTheme="majorHAnsi"/>
          <w:color w:val="0E0E0E"/>
          <w:sz w:val="24"/>
        </w:rPr>
        <w:t xml:space="preserve"> </w:t>
      </w:r>
      <w:r w:rsidR="00D731EA" w:rsidRPr="00D731EA">
        <w:rPr>
          <w:rFonts w:asciiTheme="majorHAnsi" w:hAnsiTheme="majorHAnsi"/>
          <w:color w:val="1A1A1A"/>
          <w:sz w:val="24"/>
        </w:rPr>
        <w:t xml:space="preserve">в </w:t>
      </w:r>
      <w:r w:rsidR="00D731EA" w:rsidRPr="00D731EA">
        <w:rPr>
          <w:rFonts w:asciiTheme="majorHAnsi" w:hAnsiTheme="majorHAnsi"/>
          <w:color w:val="111111"/>
          <w:sz w:val="24"/>
        </w:rPr>
        <w:t xml:space="preserve">соответствии </w:t>
      </w:r>
      <w:r w:rsidR="00D731EA" w:rsidRPr="00D731EA">
        <w:rPr>
          <w:rFonts w:asciiTheme="majorHAnsi" w:hAnsiTheme="majorHAnsi"/>
          <w:color w:val="0F0F0F"/>
          <w:sz w:val="24"/>
        </w:rPr>
        <w:t xml:space="preserve">с </w:t>
      </w:r>
      <w:r w:rsidR="00D731EA" w:rsidRPr="00D731EA">
        <w:rPr>
          <w:rFonts w:asciiTheme="majorHAnsi" w:hAnsiTheme="majorHAnsi"/>
          <w:color w:val="0C0C0C"/>
          <w:sz w:val="24"/>
        </w:rPr>
        <w:t xml:space="preserve">частью </w:t>
      </w:r>
      <w:r w:rsidR="00D731EA" w:rsidRPr="00D731EA">
        <w:rPr>
          <w:rFonts w:asciiTheme="majorHAnsi" w:hAnsiTheme="majorHAnsi"/>
          <w:sz w:val="24"/>
        </w:rPr>
        <w:t>12 ст.60 №273 - ФЗ «Об образовании в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Российской</w:t>
      </w:r>
      <w:r w:rsidR="00D731EA" w:rsidRPr="00D731EA">
        <w:rPr>
          <w:rFonts w:asciiTheme="majorHAnsi" w:hAnsiTheme="majorHAnsi"/>
          <w:spacing w:val="20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Федерации».</w:t>
      </w:r>
    </w:p>
    <w:p w14:paraId="56EDDA61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463"/>
        </w:tabs>
        <w:spacing w:line="249" w:lineRule="auto"/>
        <w:ind w:left="285" w:right="108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Порядок и </w:t>
      </w:r>
      <w:r w:rsidRPr="00D731EA">
        <w:rPr>
          <w:rFonts w:asciiTheme="majorHAnsi" w:hAnsiTheme="majorHAnsi"/>
          <w:color w:val="0E0E0E"/>
          <w:sz w:val="24"/>
        </w:rPr>
        <w:t xml:space="preserve">условия </w:t>
      </w:r>
      <w:r w:rsidRPr="00D731EA">
        <w:rPr>
          <w:rFonts w:asciiTheme="majorHAnsi" w:hAnsiTheme="majorHAnsi"/>
          <w:sz w:val="24"/>
        </w:rPr>
        <w:t xml:space="preserve">восстановления </w:t>
      </w:r>
      <w:r w:rsidRPr="00D731EA">
        <w:rPr>
          <w:rFonts w:asciiTheme="majorHAnsi" w:hAnsiTheme="majorHAnsi"/>
          <w:color w:val="111111"/>
          <w:sz w:val="24"/>
        </w:rPr>
        <w:t xml:space="preserve">в </w:t>
      </w:r>
      <w:proofErr w:type="gramStart"/>
      <w:r w:rsidRPr="00D731EA">
        <w:rPr>
          <w:rFonts w:asciiTheme="majorHAnsi" w:hAnsiTheme="majorHAnsi"/>
          <w:sz w:val="24"/>
        </w:rPr>
        <w:t>Организации</w:t>
      </w:r>
      <w:proofErr w:type="gramEnd"/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обучающегося, отчисленного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инициативе</w:t>
      </w:r>
      <w:r w:rsidRPr="00D731EA">
        <w:rPr>
          <w:rFonts w:asciiTheme="majorHAnsi" w:hAnsiTheme="majorHAnsi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Организация,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определяется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отдельным</w:t>
      </w:r>
      <w:r w:rsidRPr="00D731EA">
        <w:rPr>
          <w:rFonts w:asciiTheme="majorHAnsi" w:hAnsiTheme="majorHAnsi"/>
          <w:spacing w:val="-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локальным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нормативным</w:t>
      </w:r>
      <w:r w:rsidRPr="00D731EA">
        <w:rPr>
          <w:rFonts w:asciiTheme="majorHAnsi" w:hAnsiTheme="majorHAnsi"/>
          <w:spacing w:val="1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актом.</w:t>
      </w:r>
    </w:p>
    <w:p w14:paraId="7DDF905A" w14:textId="77777777" w:rsidR="00292474" w:rsidRPr="00D731EA" w:rsidRDefault="00D731EA">
      <w:pPr>
        <w:pStyle w:val="a5"/>
        <w:numPr>
          <w:ilvl w:val="0"/>
          <w:numId w:val="8"/>
        </w:numPr>
        <w:tabs>
          <w:tab w:val="left" w:pos="4290"/>
        </w:tabs>
        <w:spacing w:before="194"/>
        <w:ind w:left="4289" w:hanging="242"/>
        <w:jc w:val="left"/>
        <w:rPr>
          <w:rFonts w:asciiTheme="majorHAnsi" w:hAnsiTheme="majorHAnsi"/>
          <w:color w:val="0E0E0E"/>
          <w:sz w:val="24"/>
        </w:rPr>
      </w:pPr>
      <w:r w:rsidRPr="00D731EA">
        <w:rPr>
          <w:rFonts w:asciiTheme="majorHAnsi" w:hAnsiTheme="majorHAnsi"/>
          <w:w w:val="105"/>
          <w:sz w:val="24"/>
        </w:rPr>
        <w:t>Заключительные</w:t>
      </w:r>
      <w:r w:rsidRPr="00D731EA">
        <w:rPr>
          <w:rFonts w:asciiTheme="majorHAnsi" w:hAnsiTheme="majorHAnsi"/>
          <w:spacing w:val="29"/>
          <w:w w:val="105"/>
          <w:sz w:val="24"/>
        </w:rPr>
        <w:t xml:space="preserve"> </w:t>
      </w:r>
      <w:r w:rsidRPr="00D731EA">
        <w:rPr>
          <w:rFonts w:asciiTheme="majorHAnsi" w:hAnsiTheme="majorHAnsi"/>
          <w:w w:val="105"/>
          <w:sz w:val="24"/>
        </w:rPr>
        <w:t>положения</w:t>
      </w:r>
    </w:p>
    <w:p w14:paraId="04B1DA17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24"/>
        </w:rPr>
      </w:pPr>
    </w:p>
    <w:p w14:paraId="36084E8B" w14:textId="77777777" w:rsidR="00292474" w:rsidRPr="00D731EA" w:rsidRDefault="00D731EA">
      <w:pPr>
        <w:spacing w:line="232" w:lineRule="auto"/>
        <w:ind w:left="287" w:right="122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6.1. Настоящее положение вступает </w:t>
      </w:r>
      <w:r w:rsidRPr="00D731EA">
        <w:rPr>
          <w:rFonts w:asciiTheme="majorHAnsi" w:hAnsiTheme="majorHAnsi"/>
          <w:color w:val="0C0C0C"/>
          <w:sz w:val="24"/>
        </w:rPr>
        <w:t xml:space="preserve">в </w:t>
      </w:r>
      <w:r w:rsidRPr="00D731EA">
        <w:rPr>
          <w:rFonts w:asciiTheme="majorHAnsi" w:hAnsiTheme="majorHAnsi"/>
          <w:sz w:val="24"/>
        </w:rPr>
        <w:t xml:space="preserve">силу </w:t>
      </w:r>
      <w:proofErr w:type="gramStart"/>
      <w:r w:rsidRPr="00D731EA">
        <w:rPr>
          <w:rFonts w:asciiTheme="majorHAnsi" w:hAnsiTheme="majorHAnsi"/>
          <w:color w:val="0E0E0E"/>
          <w:sz w:val="24"/>
        </w:rPr>
        <w:t xml:space="preserve">с </w:t>
      </w:r>
      <w:r w:rsidRPr="00D731EA">
        <w:rPr>
          <w:rFonts w:asciiTheme="majorHAnsi" w:hAnsiTheme="majorHAnsi"/>
          <w:color w:val="0C0C0C"/>
          <w:sz w:val="24"/>
        </w:rPr>
        <w:t>даты</w:t>
      </w:r>
      <w:r w:rsidRPr="00D731EA">
        <w:rPr>
          <w:rFonts w:asciiTheme="majorHAnsi" w:hAnsiTheme="majorHAnsi"/>
          <w:color w:val="0C0C0C"/>
          <w:spacing w:val="1"/>
          <w:sz w:val="24"/>
        </w:rPr>
        <w:t xml:space="preserve"> </w:t>
      </w:r>
      <w:r w:rsidRPr="00D731EA">
        <w:rPr>
          <w:rFonts w:asciiTheme="majorHAnsi" w:hAnsiTheme="majorHAnsi"/>
          <w:color w:val="0A0A0A"/>
          <w:sz w:val="24"/>
        </w:rPr>
        <w:t>принятия</w:t>
      </w:r>
      <w:proofErr w:type="gramEnd"/>
      <w:r w:rsidRPr="00D731EA">
        <w:rPr>
          <w:rFonts w:asciiTheme="majorHAnsi" w:hAnsiTheme="majorHAnsi"/>
          <w:color w:val="0A0A0A"/>
          <w:sz w:val="24"/>
        </w:rPr>
        <w:t xml:space="preserve">, </w:t>
      </w:r>
      <w:r w:rsidRPr="00D731EA">
        <w:rPr>
          <w:rFonts w:asciiTheme="majorHAnsi" w:hAnsiTheme="majorHAnsi"/>
          <w:sz w:val="24"/>
        </w:rPr>
        <w:t>согласования и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утверждения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руководителем</w:t>
      </w:r>
      <w:r w:rsidRPr="00D731EA">
        <w:rPr>
          <w:rFonts w:asciiTheme="majorHAnsi" w:hAnsiTheme="majorHAnsi"/>
          <w:spacing w:val="3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образовательной</w:t>
      </w:r>
      <w:r w:rsidRPr="00D731EA">
        <w:rPr>
          <w:rFonts w:asciiTheme="majorHAnsi" w:hAnsiTheme="majorHAnsi"/>
          <w:spacing w:val="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организации.</w:t>
      </w:r>
    </w:p>
    <w:p w14:paraId="77B9E81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20979AC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08D81B2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FB544B5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819B2B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CE8E918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E4331C9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42D9AD6F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3DF44C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75D7A4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827D6CB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B6819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3947E4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2BC484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C2C816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26D81E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E1D1C7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DDA4D4D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AD43E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B5BFE6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33AFB2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8C0C85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6D1FFDB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151370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3B8991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BD55B1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313B468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5FCBEB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C2D508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176B04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1560D1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D409E65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309525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7A8E9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45FFF946" w14:textId="77777777" w:rsidR="00292474" w:rsidRPr="00D731EA" w:rsidRDefault="00292474">
      <w:pPr>
        <w:pStyle w:val="a3"/>
        <w:spacing w:before="3"/>
        <w:rPr>
          <w:rFonts w:asciiTheme="majorHAnsi" w:hAnsiTheme="majorHAnsi"/>
          <w:sz w:val="38"/>
        </w:rPr>
      </w:pPr>
    </w:p>
    <w:p w14:paraId="080AD377" w14:textId="4AE83C18" w:rsidR="00292474" w:rsidRPr="00D731EA" w:rsidRDefault="00292474" w:rsidP="00D731EA">
      <w:pPr>
        <w:ind w:left="205"/>
        <w:jc w:val="center"/>
        <w:rPr>
          <w:rFonts w:asciiTheme="majorHAnsi" w:hAnsiTheme="majorHAnsi"/>
          <w:sz w:val="20"/>
        </w:rPr>
        <w:sectPr w:rsidR="00292474" w:rsidRPr="00D731EA">
          <w:pgSz w:w="11910" w:h="16840"/>
          <w:pgMar w:top="1080" w:right="540" w:bottom="280" w:left="760" w:header="720" w:footer="720" w:gutter="0"/>
          <w:cols w:space="720"/>
        </w:sectPr>
      </w:pPr>
    </w:p>
    <w:p w14:paraId="225F3853" w14:textId="77777777" w:rsidR="00292474" w:rsidRPr="00D731EA" w:rsidRDefault="00292474" w:rsidP="00D731EA">
      <w:pPr>
        <w:tabs>
          <w:tab w:val="left" w:pos="5093"/>
        </w:tabs>
      </w:pPr>
    </w:p>
    <w:sectPr w:rsidR="00292474" w:rsidRPr="00D731EA">
      <w:pgSz w:w="16890" w:h="11990" w:orient="landscape"/>
      <w:pgMar w:top="26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B4A5" w14:textId="77777777" w:rsidR="0029467D" w:rsidRDefault="0029467D" w:rsidP="00C3087E">
      <w:r>
        <w:separator/>
      </w:r>
    </w:p>
  </w:endnote>
  <w:endnote w:type="continuationSeparator" w:id="0">
    <w:p w14:paraId="511D821C" w14:textId="77777777" w:rsidR="0029467D" w:rsidRDefault="0029467D" w:rsidP="00C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6BCA0" w14:textId="77777777" w:rsidR="0029467D" w:rsidRDefault="0029467D" w:rsidP="00C3087E">
      <w:r>
        <w:separator/>
      </w:r>
    </w:p>
  </w:footnote>
  <w:footnote w:type="continuationSeparator" w:id="0">
    <w:p w14:paraId="565B57A0" w14:textId="77777777" w:rsidR="0029467D" w:rsidRDefault="0029467D" w:rsidP="00C3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C423B" w14:textId="69B1D592" w:rsidR="00C3087E" w:rsidRDefault="0029467D">
    <w:pPr>
      <w:pStyle w:val="a8"/>
    </w:pPr>
    <w:r>
      <w:rPr>
        <w:noProof/>
      </w:rPr>
      <w:pict w14:anchorId="665B2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4" o:spid="_x0000_s2050" type="#_x0000_t75" style="position:absolute;margin-left:0;margin-top:0;width:537.45pt;height:760.2pt;z-index:-251657216;mso-position-horizontal:center;mso-position-horizontal-relative:margin;mso-position-vertical:center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216D" w14:textId="51322DEF" w:rsidR="00C3087E" w:rsidRDefault="0029467D">
    <w:pPr>
      <w:pStyle w:val="a8"/>
    </w:pPr>
    <w:r>
      <w:rPr>
        <w:noProof/>
      </w:rPr>
      <w:pict w14:anchorId="0D190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5" o:spid="_x0000_s2051" type="#_x0000_t75" style="position:absolute;margin-left:-62.15pt;margin-top:-55.05pt;width:593.75pt;height:839.85pt;z-index:-251656192;mso-position-horizontal-relative:margin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2069D" w14:textId="7B4BEC32" w:rsidR="00C3087E" w:rsidRDefault="0029467D">
    <w:pPr>
      <w:pStyle w:val="a8"/>
    </w:pPr>
    <w:r>
      <w:rPr>
        <w:noProof/>
      </w:rPr>
      <w:pict w14:anchorId="2AB12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3" o:spid="_x0000_s2049" type="#_x0000_t75" style="position:absolute;margin-left:0;margin-top:0;width:537.45pt;height:760.2pt;z-index:-251658240;mso-position-horizontal:center;mso-position-horizontal-relative:margin;mso-position-vertical:center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1F"/>
    <w:multiLevelType w:val="hybridMultilevel"/>
    <w:tmpl w:val="EE4C7B9C"/>
    <w:lvl w:ilvl="0" w:tplc="9E580774">
      <w:start w:val="1"/>
      <w:numFmt w:val="decimal"/>
      <w:lvlText w:val="%1)"/>
      <w:lvlJc w:val="left"/>
      <w:pPr>
        <w:ind w:left="1077" w:hanging="259"/>
        <w:jc w:val="left"/>
      </w:pPr>
      <w:rPr>
        <w:rFonts w:ascii="Times New Roman" w:eastAsia="Times New Roman" w:hAnsi="Times New Roman" w:cs="Times New Roman" w:hint="default"/>
        <w:color w:val="0F0F0F"/>
        <w:w w:val="91"/>
        <w:sz w:val="25"/>
        <w:szCs w:val="25"/>
        <w:lang w:val="ru-RU" w:eastAsia="en-US" w:bidi="ar-SA"/>
      </w:rPr>
    </w:lvl>
    <w:lvl w:ilvl="1" w:tplc="567E92D2">
      <w:numFmt w:val="bullet"/>
      <w:lvlText w:val="•"/>
      <w:lvlJc w:val="left"/>
      <w:pPr>
        <w:ind w:left="2032" w:hanging="259"/>
      </w:pPr>
      <w:rPr>
        <w:rFonts w:hint="default"/>
        <w:lang w:val="ru-RU" w:eastAsia="en-US" w:bidi="ar-SA"/>
      </w:rPr>
    </w:lvl>
    <w:lvl w:ilvl="2" w:tplc="28968358">
      <w:numFmt w:val="bullet"/>
      <w:lvlText w:val="•"/>
      <w:lvlJc w:val="left"/>
      <w:pPr>
        <w:ind w:left="2984" w:hanging="259"/>
      </w:pPr>
      <w:rPr>
        <w:rFonts w:hint="default"/>
        <w:lang w:val="ru-RU" w:eastAsia="en-US" w:bidi="ar-SA"/>
      </w:rPr>
    </w:lvl>
    <w:lvl w:ilvl="3" w:tplc="696E2204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4" w:tplc="593E32E8">
      <w:numFmt w:val="bullet"/>
      <w:lvlText w:val="•"/>
      <w:lvlJc w:val="left"/>
      <w:pPr>
        <w:ind w:left="4889" w:hanging="259"/>
      </w:pPr>
      <w:rPr>
        <w:rFonts w:hint="default"/>
        <w:lang w:val="ru-RU" w:eastAsia="en-US" w:bidi="ar-SA"/>
      </w:rPr>
    </w:lvl>
    <w:lvl w:ilvl="5" w:tplc="7416F776">
      <w:numFmt w:val="bullet"/>
      <w:lvlText w:val="•"/>
      <w:lvlJc w:val="left"/>
      <w:pPr>
        <w:ind w:left="5842" w:hanging="259"/>
      </w:pPr>
      <w:rPr>
        <w:rFonts w:hint="default"/>
        <w:lang w:val="ru-RU" w:eastAsia="en-US" w:bidi="ar-SA"/>
      </w:rPr>
    </w:lvl>
    <w:lvl w:ilvl="6" w:tplc="33E40814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7" w:tplc="3BA45C0C">
      <w:numFmt w:val="bullet"/>
      <w:lvlText w:val="•"/>
      <w:lvlJc w:val="left"/>
      <w:pPr>
        <w:ind w:left="7746" w:hanging="259"/>
      </w:pPr>
      <w:rPr>
        <w:rFonts w:hint="default"/>
        <w:lang w:val="ru-RU" w:eastAsia="en-US" w:bidi="ar-SA"/>
      </w:rPr>
    </w:lvl>
    <w:lvl w:ilvl="8" w:tplc="CB4E275A">
      <w:numFmt w:val="bullet"/>
      <w:lvlText w:val="•"/>
      <w:lvlJc w:val="left"/>
      <w:pPr>
        <w:ind w:left="8699" w:hanging="259"/>
      </w:pPr>
      <w:rPr>
        <w:rFonts w:hint="default"/>
        <w:lang w:val="ru-RU" w:eastAsia="en-US" w:bidi="ar-SA"/>
      </w:rPr>
    </w:lvl>
  </w:abstractNum>
  <w:abstractNum w:abstractNumId="1">
    <w:nsid w:val="09930E36"/>
    <w:multiLevelType w:val="multilevel"/>
    <w:tmpl w:val="5FF49AF0"/>
    <w:lvl w:ilvl="0">
      <w:start w:val="4"/>
      <w:numFmt w:val="decimal"/>
      <w:lvlText w:val="%1"/>
      <w:lvlJc w:val="left"/>
      <w:pPr>
        <w:ind w:left="10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09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0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09"/>
      </w:pPr>
      <w:rPr>
        <w:rFonts w:hint="default"/>
        <w:lang w:val="ru-RU" w:eastAsia="en-US" w:bidi="ar-SA"/>
      </w:rPr>
    </w:lvl>
  </w:abstractNum>
  <w:abstractNum w:abstractNumId="2">
    <w:nsid w:val="13C63A03"/>
    <w:multiLevelType w:val="multilevel"/>
    <w:tmpl w:val="80361D5E"/>
    <w:lvl w:ilvl="0">
      <w:start w:val="1"/>
      <w:numFmt w:val="decimal"/>
      <w:lvlText w:val="%1"/>
      <w:lvlJc w:val="left"/>
      <w:pPr>
        <w:ind w:left="107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43"/>
      </w:pPr>
      <w:rPr>
        <w:rFonts w:hint="default"/>
        <w:lang w:val="ru-RU" w:eastAsia="en-US" w:bidi="ar-SA"/>
      </w:rPr>
    </w:lvl>
  </w:abstractNum>
  <w:abstractNum w:abstractNumId="3">
    <w:nsid w:val="28EE620D"/>
    <w:multiLevelType w:val="multilevel"/>
    <w:tmpl w:val="DEB2FC12"/>
    <w:lvl w:ilvl="0">
      <w:start w:val="3"/>
      <w:numFmt w:val="decimal"/>
      <w:lvlText w:val="%1"/>
      <w:lvlJc w:val="left"/>
      <w:pPr>
        <w:ind w:left="12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30"/>
      </w:pPr>
      <w:rPr>
        <w:rFonts w:hint="default"/>
        <w:lang w:val="ru-RU" w:eastAsia="en-US" w:bidi="ar-SA"/>
      </w:rPr>
    </w:lvl>
  </w:abstractNum>
  <w:abstractNum w:abstractNumId="4">
    <w:nsid w:val="44FF2034"/>
    <w:multiLevelType w:val="multilevel"/>
    <w:tmpl w:val="C478C3D6"/>
    <w:lvl w:ilvl="0">
      <w:start w:val="5"/>
      <w:numFmt w:val="decimal"/>
      <w:lvlText w:val="%1"/>
      <w:lvlJc w:val="left"/>
      <w:pPr>
        <w:ind w:left="109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55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55"/>
      </w:pPr>
      <w:rPr>
        <w:rFonts w:hint="default"/>
        <w:lang w:val="ru-RU" w:eastAsia="en-US" w:bidi="ar-SA"/>
      </w:rPr>
    </w:lvl>
  </w:abstractNum>
  <w:abstractNum w:abstractNumId="5">
    <w:nsid w:val="46F727D3"/>
    <w:multiLevelType w:val="multilevel"/>
    <w:tmpl w:val="5A50344A"/>
    <w:lvl w:ilvl="0">
      <w:start w:val="2"/>
      <w:numFmt w:val="decimal"/>
      <w:lvlText w:val="%1"/>
      <w:lvlJc w:val="left"/>
      <w:pPr>
        <w:ind w:left="109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69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72"/>
      </w:pPr>
      <w:rPr>
        <w:rFonts w:hint="default"/>
        <w:lang w:val="ru-RU" w:eastAsia="en-US" w:bidi="ar-SA"/>
      </w:rPr>
    </w:lvl>
  </w:abstractNum>
  <w:abstractNum w:abstractNumId="6">
    <w:nsid w:val="477F1D67"/>
    <w:multiLevelType w:val="hybridMultilevel"/>
    <w:tmpl w:val="6040D142"/>
    <w:lvl w:ilvl="0" w:tplc="8F82E702">
      <w:start w:val="1"/>
      <w:numFmt w:val="decimal"/>
      <w:lvlText w:val="%1."/>
      <w:lvlJc w:val="left"/>
      <w:pPr>
        <w:ind w:left="4736" w:hanging="358"/>
        <w:jc w:val="right"/>
      </w:pPr>
      <w:rPr>
        <w:rFonts w:hint="default"/>
        <w:b/>
        <w:bCs/>
        <w:w w:val="91"/>
        <w:lang w:val="ru-RU" w:eastAsia="en-US" w:bidi="ar-SA"/>
      </w:rPr>
    </w:lvl>
    <w:lvl w:ilvl="1" w:tplc="EED4C4CC">
      <w:numFmt w:val="bullet"/>
      <w:lvlText w:val="•"/>
      <w:lvlJc w:val="left"/>
      <w:pPr>
        <w:ind w:left="5310" w:hanging="358"/>
      </w:pPr>
      <w:rPr>
        <w:rFonts w:hint="default"/>
        <w:lang w:val="ru-RU" w:eastAsia="en-US" w:bidi="ar-SA"/>
      </w:rPr>
    </w:lvl>
    <w:lvl w:ilvl="2" w:tplc="6D0A706C">
      <w:numFmt w:val="bullet"/>
      <w:lvlText w:val="•"/>
      <w:lvlJc w:val="left"/>
      <w:pPr>
        <w:ind w:left="5881" w:hanging="358"/>
      </w:pPr>
      <w:rPr>
        <w:rFonts w:hint="default"/>
        <w:lang w:val="ru-RU" w:eastAsia="en-US" w:bidi="ar-SA"/>
      </w:rPr>
    </w:lvl>
    <w:lvl w:ilvl="3" w:tplc="64661D60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4" w:tplc="51966756">
      <w:numFmt w:val="bullet"/>
      <w:lvlText w:val="•"/>
      <w:lvlJc w:val="left"/>
      <w:pPr>
        <w:ind w:left="7022" w:hanging="358"/>
      </w:pPr>
      <w:rPr>
        <w:rFonts w:hint="default"/>
        <w:lang w:val="ru-RU" w:eastAsia="en-US" w:bidi="ar-SA"/>
      </w:rPr>
    </w:lvl>
    <w:lvl w:ilvl="5" w:tplc="E35A7132">
      <w:numFmt w:val="bullet"/>
      <w:lvlText w:val="•"/>
      <w:lvlJc w:val="left"/>
      <w:pPr>
        <w:ind w:left="7593" w:hanging="358"/>
      </w:pPr>
      <w:rPr>
        <w:rFonts w:hint="default"/>
        <w:lang w:val="ru-RU" w:eastAsia="en-US" w:bidi="ar-SA"/>
      </w:rPr>
    </w:lvl>
    <w:lvl w:ilvl="6" w:tplc="2EC83D36">
      <w:numFmt w:val="bullet"/>
      <w:lvlText w:val="•"/>
      <w:lvlJc w:val="left"/>
      <w:pPr>
        <w:ind w:left="8164" w:hanging="358"/>
      </w:pPr>
      <w:rPr>
        <w:rFonts w:hint="default"/>
        <w:lang w:val="ru-RU" w:eastAsia="en-US" w:bidi="ar-SA"/>
      </w:rPr>
    </w:lvl>
    <w:lvl w:ilvl="7" w:tplc="A65489B0">
      <w:numFmt w:val="bullet"/>
      <w:lvlText w:val="•"/>
      <w:lvlJc w:val="left"/>
      <w:pPr>
        <w:ind w:left="8734" w:hanging="358"/>
      </w:pPr>
      <w:rPr>
        <w:rFonts w:hint="default"/>
        <w:lang w:val="ru-RU" w:eastAsia="en-US" w:bidi="ar-SA"/>
      </w:rPr>
    </w:lvl>
    <w:lvl w:ilvl="8" w:tplc="8CCE5BCA">
      <w:numFmt w:val="bullet"/>
      <w:lvlText w:val="•"/>
      <w:lvlJc w:val="left"/>
      <w:pPr>
        <w:ind w:left="9305" w:hanging="358"/>
      </w:pPr>
      <w:rPr>
        <w:rFonts w:hint="default"/>
        <w:lang w:val="ru-RU" w:eastAsia="en-US" w:bidi="ar-SA"/>
      </w:rPr>
    </w:lvl>
  </w:abstractNum>
  <w:abstractNum w:abstractNumId="7">
    <w:nsid w:val="7BD20D57"/>
    <w:multiLevelType w:val="hybridMultilevel"/>
    <w:tmpl w:val="F6746360"/>
    <w:lvl w:ilvl="0" w:tplc="E624A58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A086E034">
      <w:numFmt w:val="bullet"/>
      <w:lvlText w:val="•"/>
      <w:lvlJc w:val="left"/>
      <w:pPr>
        <w:ind w:left="1150" w:hanging="245"/>
      </w:pPr>
      <w:rPr>
        <w:rFonts w:hint="default"/>
        <w:lang w:val="ru-RU" w:eastAsia="en-US" w:bidi="ar-SA"/>
      </w:rPr>
    </w:lvl>
    <w:lvl w:ilvl="2" w:tplc="C1C8B362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6D46B586">
      <w:numFmt w:val="bullet"/>
      <w:lvlText w:val="•"/>
      <w:lvlJc w:val="left"/>
      <w:pPr>
        <w:ind w:left="3251" w:hanging="245"/>
      </w:pPr>
      <w:rPr>
        <w:rFonts w:hint="default"/>
        <w:lang w:val="ru-RU" w:eastAsia="en-US" w:bidi="ar-SA"/>
      </w:rPr>
    </w:lvl>
    <w:lvl w:ilvl="4" w:tplc="78CC874A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96E45378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8AB4B66C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EC88BC0E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16A059BA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74"/>
    <w:rsid w:val="00292474"/>
    <w:rsid w:val="0029467D"/>
    <w:rsid w:val="00C25068"/>
    <w:rsid w:val="00C3087E"/>
    <w:rsid w:val="00CF689D"/>
    <w:rsid w:val="00D731EA"/>
    <w:rsid w:val="00E31BDE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02A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95" w:hanging="36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1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paragraph" w:styleId="a5">
    <w:name w:val="List Paragraph"/>
    <w:basedOn w:val="a"/>
    <w:uiPriority w:val="1"/>
    <w:qFormat/>
    <w:pPr>
      <w:spacing w:before="191"/>
      <w:ind w:left="1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8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87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95" w:hanging="36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1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paragraph" w:styleId="a5">
    <w:name w:val="List Paragraph"/>
    <w:basedOn w:val="a"/>
    <w:uiPriority w:val="1"/>
    <w:qFormat/>
    <w:pPr>
      <w:spacing w:before="191"/>
      <w:ind w:left="1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8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8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2023-12-14T06:34:00Z</dcterms:created>
  <dcterms:modified xsi:type="dcterms:W3CDTF">2024-12-19T00:27:00Z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2022-05-24T00:00:00Z</vt:filetime>
  </property>
</Properties>
</file>