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D3" w:rsidRPr="0048221A" w:rsidRDefault="003C36D3" w:rsidP="003C36D3">
      <w:pPr>
        <w:jc w:val="both"/>
        <w:rPr>
          <w:rFonts w:eastAsiaTheme="minorEastAsia"/>
          <w:b/>
          <w:lang w:eastAsia="en-US"/>
        </w:rPr>
      </w:pPr>
      <w:r w:rsidRPr="0048221A">
        <w:rPr>
          <w:rFonts w:eastAsiaTheme="minorEastAsia"/>
          <w:b/>
          <w:sz w:val="22"/>
          <w:szCs w:val="22"/>
          <w:lang w:eastAsia="en-US"/>
        </w:rPr>
        <w:t>Согласовано:                                                                                Утверждено:</w:t>
      </w:r>
    </w:p>
    <w:p w:rsidR="003C36D3" w:rsidRPr="0048221A" w:rsidRDefault="003C36D3" w:rsidP="003C36D3">
      <w:pPr>
        <w:jc w:val="both"/>
        <w:rPr>
          <w:rFonts w:eastAsiaTheme="minorEastAsia"/>
          <w:sz w:val="22"/>
          <w:szCs w:val="22"/>
          <w:lang w:eastAsia="en-US"/>
        </w:rPr>
      </w:pPr>
      <w:r w:rsidRPr="0048221A">
        <w:rPr>
          <w:rFonts w:eastAsiaTheme="minorEastAsia"/>
          <w:sz w:val="22"/>
          <w:szCs w:val="22"/>
          <w:lang w:eastAsia="en-US"/>
        </w:rPr>
        <w:t>Председатель ПК МБДОУ «ДСКВ №1»                                         Заведующий      МБДОУ «ДСКВ №1»</w:t>
      </w:r>
    </w:p>
    <w:p w:rsidR="003C36D3" w:rsidRPr="0048221A" w:rsidRDefault="003C36D3" w:rsidP="003C36D3">
      <w:pPr>
        <w:jc w:val="both"/>
        <w:rPr>
          <w:rFonts w:eastAsiaTheme="minorEastAsia"/>
          <w:sz w:val="22"/>
          <w:szCs w:val="22"/>
          <w:lang w:eastAsia="en-US"/>
        </w:rPr>
      </w:pPr>
      <w:r w:rsidRPr="0048221A">
        <w:rPr>
          <w:rFonts w:eastAsiaTheme="minorEastAsia"/>
          <w:sz w:val="22"/>
          <w:szCs w:val="22"/>
          <w:u w:val="single"/>
          <w:lang w:eastAsia="en-US"/>
        </w:rPr>
        <w:t xml:space="preserve">                     </w:t>
      </w:r>
      <w:r w:rsidRPr="0048221A">
        <w:rPr>
          <w:rFonts w:eastAsiaTheme="minorEastAsia"/>
          <w:sz w:val="22"/>
          <w:szCs w:val="22"/>
          <w:lang w:eastAsia="en-US"/>
        </w:rPr>
        <w:t xml:space="preserve"> О.Н. Арюткина                                                         ___________    В.М. Шаманина</w:t>
      </w:r>
    </w:p>
    <w:p w:rsidR="003C36D3" w:rsidRPr="0048221A" w:rsidRDefault="003C36D3" w:rsidP="003C36D3">
      <w:pPr>
        <w:rPr>
          <w:rFonts w:eastAsiaTheme="minorHAnsi"/>
          <w:b/>
          <w:sz w:val="28"/>
          <w:szCs w:val="28"/>
          <w:lang w:eastAsia="en-US"/>
        </w:rPr>
      </w:pPr>
      <w:r w:rsidRPr="0048221A">
        <w:rPr>
          <w:rFonts w:eastAsiaTheme="minorEastAsia"/>
          <w:sz w:val="22"/>
          <w:szCs w:val="22"/>
          <w:lang w:eastAsia="en-US"/>
        </w:rPr>
        <w:t xml:space="preserve">Пр. №  </w:t>
      </w:r>
      <w:r w:rsidR="008903B8">
        <w:rPr>
          <w:rFonts w:eastAsiaTheme="minorEastAsia"/>
          <w:sz w:val="22"/>
          <w:szCs w:val="22"/>
          <w:lang w:eastAsia="en-US"/>
        </w:rPr>
        <w:t>5</w:t>
      </w:r>
      <w:r w:rsidRPr="0048221A">
        <w:rPr>
          <w:rFonts w:eastAsiaTheme="minorEastAsia"/>
          <w:sz w:val="22"/>
          <w:szCs w:val="22"/>
          <w:lang w:eastAsia="en-US"/>
        </w:rPr>
        <w:t xml:space="preserve">    от  </w:t>
      </w:r>
      <w:r w:rsidR="008903B8">
        <w:rPr>
          <w:rFonts w:eastAsiaTheme="minorEastAsia"/>
          <w:sz w:val="22"/>
          <w:szCs w:val="22"/>
          <w:lang w:eastAsia="en-US"/>
        </w:rPr>
        <w:t>1</w:t>
      </w:r>
      <w:r w:rsidR="00E7590B">
        <w:rPr>
          <w:rFonts w:eastAsiaTheme="minorEastAsia"/>
          <w:sz w:val="22"/>
          <w:szCs w:val="22"/>
          <w:lang w:eastAsia="en-US"/>
        </w:rPr>
        <w:t>9.07</w:t>
      </w:r>
      <w:r w:rsidR="008903B8">
        <w:rPr>
          <w:rFonts w:eastAsiaTheme="minorEastAsia"/>
          <w:sz w:val="22"/>
          <w:szCs w:val="22"/>
          <w:lang w:eastAsia="en-US"/>
        </w:rPr>
        <w:t>.20</w:t>
      </w:r>
      <w:r w:rsidR="00E7590B">
        <w:rPr>
          <w:rFonts w:eastAsiaTheme="minorEastAsia"/>
          <w:sz w:val="22"/>
          <w:szCs w:val="22"/>
          <w:lang w:eastAsia="en-US"/>
        </w:rPr>
        <w:t>22</w:t>
      </w:r>
      <w:r w:rsidR="008903B8">
        <w:rPr>
          <w:rFonts w:eastAsiaTheme="minorEastAsia"/>
          <w:sz w:val="22"/>
          <w:szCs w:val="22"/>
          <w:lang w:eastAsia="en-US"/>
        </w:rPr>
        <w:t>г.</w:t>
      </w:r>
      <w:r w:rsidRPr="0048221A">
        <w:rPr>
          <w:rFonts w:eastAsiaTheme="minorEastAsia"/>
          <w:sz w:val="22"/>
          <w:szCs w:val="22"/>
          <w:lang w:eastAsia="en-US"/>
        </w:rPr>
        <w:t xml:space="preserve">                                                                   приказ №   </w:t>
      </w:r>
      <w:r w:rsidR="00E7590B">
        <w:rPr>
          <w:rFonts w:eastAsiaTheme="minorEastAsia"/>
          <w:sz w:val="22"/>
          <w:szCs w:val="22"/>
          <w:lang w:eastAsia="en-US"/>
        </w:rPr>
        <w:t>43</w:t>
      </w:r>
      <w:r w:rsidRPr="0048221A">
        <w:rPr>
          <w:rFonts w:eastAsiaTheme="minorEastAsia"/>
          <w:sz w:val="22"/>
          <w:szCs w:val="22"/>
          <w:lang w:eastAsia="en-US"/>
        </w:rPr>
        <w:t xml:space="preserve">   от</w:t>
      </w:r>
      <w:r w:rsidRPr="0048221A">
        <w:rPr>
          <w:rFonts w:eastAsiaTheme="minorEastAsia"/>
          <w:sz w:val="28"/>
          <w:szCs w:val="28"/>
          <w:lang w:eastAsia="en-US"/>
        </w:rPr>
        <w:t xml:space="preserve"> </w:t>
      </w:r>
      <w:r w:rsidR="00E7590B">
        <w:rPr>
          <w:rFonts w:eastAsiaTheme="minorEastAsia"/>
          <w:sz w:val="28"/>
          <w:szCs w:val="28"/>
          <w:lang w:eastAsia="en-US"/>
        </w:rPr>
        <w:t>19.07</w:t>
      </w:r>
      <w:r w:rsidR="008903B8">
        <w:rPr>
          <w:rFonts w:eastAsiaTheme="minorEastAsia"/>
          <w:sz w:val="28"/>
          <w:szCs w:val="28"/>
          <w:lang w:eastAsia="en-US"/>
        </w:rPr>
        <w:t>.20</w:t>
      </w:r>
      <w:r w:rsidR="00E7590B">
        <w:rPr>
          <w:rFonts w:eastAsiaTheme="minorEastAsia"/>
          <w:sz w:val="28"/>
          <w:szCs w:val="28"/>
          <w:lang w:eastAsia="en-US"/>
        </w:rPr>
        <w:t>22</w:t>
      </w:r>
      <w:r w:rsidR="008903B8">
        <w:rPr>
          <w:rFonts w:eastAsiaTheme="minorEastAsia"/>
          <w:sz w:val="28"/>
          <w:szCs w:val="28"/>
          <w:lang w:eastAsia="en-US"/>
        </w:rPr>
        <w:t>г.</w:t>
      </w:r>
      <w:r w:rsidRPr="0048221A">
        <w:rPr>
          <w:rFonts w:eastAsiaTheme="minorEastAsia"/>
          <w:sz w:val="28"/>
          <w:szCs w:val="28"/>
          <w:lang w:eastAsia="en-US"/>
        </w:rPr>
        <w:t xml:space="preserve"> </w:t>
      </w:r>
      <w:r w:rsidRPr="0048221A">
        <w:rPr>
          <w:rFonts w:eastAsiaTheme="minorEastAsia"/>
          <w:sz w:val="28"/>
          <w:szCs w:val="28"/>
          <w:u w:val="single"/>
          <w:lang w:eastAsia="en-US"/>
        </w:rPr>
        <w:t xml:space="preserve">                     </w:t>
      </w:r>
      <w:r w:rsidRPr="0048221A">
        <w:rPr>
          <w:rFonts w:eastAsiaTheme="minorEastAsia"/>
          <w:sz w:val="28"/>
          <w:szCs w:val="28"/>
          <w:lang w:eastAsia="en-US"/>
        </w:rPr>
        <w:t xml:space="preserve"> </w:t>
      </w:r>
    </w:p>
    <w:p w:rsidR="003C36D3" w:rsidRPr="0048221A" w:rsidRDefault="003C36D3" w:rsidP="003C36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Default="003C36D3" w:rsidP="003C36D3">
      <w:pPr>
        <w:jc w:val="center"/>
        <w:rPr>
          <w:b/>
          <w:sz w:val="28"/>
          <w:szCs w:val="28"/>
        </w:rPr>
      </w:pPr>
    </w:p>
    <w:p w:rsidR="003C36D3" w:rsidRPr="0048221A" w:rsidRDefault="003C36D3" w:rsidP="003C36D3">
      <w:pPr>
        <w:jc w:val="center"/>
        <w:rPr>
          <w:b/>
        </w:rPr>
      </w:pPr>
      <w:r w:rsidRPr="0048221A">
        <w:rPr>
          <w:b/>
        </w:rPr>
        <w:t>Положение</w:t>
      </w:r>
    </w:p>
    <w:p w:rsidR="003C36D3" w:rsidRPr="0048221A" w:rsidRDefault="003C36D3" w:rsidP="003C36D3">
      <w:pPr>
        <w:jc w:val="center"/>
        <w:rPr>
          <w:b/>
        </w:rPr>
      </w:pPr>
      <w:r w:rsidRPr="0048221A">
        <w:rPr>
          <w:b/>
        </w:rPr>
        <w:t>об общем собрании работников</w:t>
      </w:r>
    </w:p>
    <w:p w:rsidR="003C36D3" w:rsidRPr="0048221A" w:rsidRDefault="003C36D3" w:rsidP="003C36D3">
      <w:pPr>
        <w:jc w:val="center"/>
        <w:rPr>
          <w:b/>
        </w:rPr>
      </w:pPr>
      <w:r w:rsidRPr="0048221A">
        <w:rPr>
          <w:b/>
        </w:rPr>
        <w:t>Муниципального бюджетного дошкольного  образовательного учреждения города Магадана «</w:t>
      </w:r>
      <w:r>
        <w:rPr>
          <w:b/>
        </w:rPr>
        <w:t>Де</w:t>
      </w:r>
      <w:r w:rsidRPr="0048221A">
        <w:rPr>
          <w:b/>
        </w:rPr>
        <w:t xml:space="preserve">тский сад </w:t>
      </w:r>
      <w:r>
        <w:rPr>
          <w:b/>
        </w:rPr>
        <w:t>ком</w:t>
      </w:r>
      <w:r w:rsidR="00E7590B">
        <w:rPr>
          <w:b/>
        </w:rPr>
        <w:t xml:space="preserve">бинированного </w:t>
      </w:r>
      <w:r>
        <w:rPr>
          <w:b/>
        </w:rPr>
        <w:t>вида №1</w:t>
      </w:r>
      <w:r w:rsidRPr="0048221A">
        <w:rPr>
          <w:b/>
        </w:rPr>
        <w:t>»</w:t>
      </w: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jc w:val="center"/>
        <w:rPr>
          <w:b/>
          <w:sz w:val="28"/>
          <w:szCs w:val="28"/>
        </w:rPr>
      </w:pPr>
    </w:p>
    <w:p w:rsidR="003C36D3" w:rsidRDefault="003C36D3" w:rsidP="0048221A">
      <w:pPr>
        <w:rPr>
          <w:b/>
        </w:rPr>
      </w:pPr>
    </w:p>
    <w:p w:rsidR="0048221A" w:rsidRDefault="0048221A" w:rsidP="0048221A">
      <w:pPr>
        <w:rPr>
          <w:b/>
        </w:rPr>
      </w:pPr>
      <w:r>
        <w:rPr>
          <w:b/>
        </w:rPr>
        <w:lastRenderedPageBreak/>
        <w:t>1. Общие положения.</w:t>
      </w:r>
    </w:p>
    <w:p w:rsidR="0048221A" w:rsidRDefault="0048221A" w:rsidP="0048221A">
      <w:pPr>
        <w:rPr>
          <w:b/>
        </w:rPr>
      </w:pPr>
    </w:p>
    <w:p w:rsidR="0048221A" w:rsidRDefault="0048221A" w:rsidP="0048221A">
      <w:pPr>
        <w:jc w:val="both"/>
      </w:pPr>
      <w:r>
        <w:t>1.1. Общее собрание   работников Муниципального бюджетного дошкольного образовательного учреждения  г. Магадана «Детский сад ком</w:t>
      </w:r>
      <w:r w:rsidR="00E7590B">
        <w:t>бинированного</w:t>
      </w:r>
      <w:r>
        <w:t xml:space="preserve"> вида №1» (в дальнейшем  Учреждение)  является   коллегиальным органом управления трудового коллектива, осуществляющим общее руководство его деятельностью.</w:t>
      </w:r>
    </w:p>
    <w:p w:rsidR="0048221A" w:rsidRDefault="0048221A" w:rsidP="0048221A">
      <w:pPr>
        <w:tabs>
          <w:tab w:val="left" w:pos="2260"/>
        </w:tabs>
        <w:jc w:val="both"/>
      </w:pPr>
      <w:r>
        <w:t>1.2. Общее собрание   работников осуществляет свою деятельность  в соответствии  с Федеральным законом от 29.12.2012г №</w:t>
      </w:r>
      <w:r w:rsidR="00E7590B">
        <w:t xml:space="preserve"> </w:t>
      </w:r>
      <w:r>
        <w:t>273-ФЗ «Об образовании в Российской Федерации», Уставом МБДОУ города Магадана «Детский сад ком</w:t>
      </w:r>
      <w:r w:rsidR="00E7590B">
        <w:t>бинированного</w:t>
      </w:r>
      <w:r>
        <w:t xml:space="preserve"> вида №1) и настоящим Положением.</w:t>
      </w:r>
    </w:p>
    <w:p w:rsidR="0048221A" w:rsidRDefault="0048221A" w:rsidP="0048221A">
      <w:pPr>
        <w:jc w:val="both"/>
      </w:pPr>
      <w:r>
        <w:t>1.3. Положение  об общем собрании  работников  Учреждения принимается соответствующим ему органом, утверждается заведующим  приказом по Учреждению.</w:t>
      </w:r>
    </w:p>
    <w:p w:rsidR="0048221A" w:rsidRDefault="0048221A" w:rsidP="0048221A">
      <w:pPr>
        <w:tabs>
          <w:tab w:val="left" w:pos="2260"/>
        </w:tabs>
        <w:jc w:val="both"/>
      </w:pPr>
      <w:r>
        <w:t>1.4. Изменения и дополнения в настоящее Положение вносятся общим собранием и принимаются на его заседании.</w:t>
      </w:r>
    </w:p>
    <w:p w:rsidR="0048221A" w:rsidRDefault="0048221A" w:rsidP="0048221A">
      <w:pPr>
        <w:tabs>
          <w:tab w:val="left" w:pos="2260"/>
        </w:tabs>
        <w:jc w:val="both"/>
      </w:pPr>
      <w:r>
        <w:rPr>
          <w:color w:val="000033"/>
        </w:rPr>
        <w:t>1.5.  Настоящее Положение регулирует структуру, порядок формирования, срок полномочий, компетенцию общего  собрания работников, порядок принятия им решений и выступления от имени образовательной организации.</w:t>
      </w:r>
    </w:p>
    <w:p w:rsidR="0048221A" w:rsidRDefault="0048221A" w:rsidP="0048221A">
      <w:pPr>
        <w:jc w:val="both"/>
      </w:pPr>
      <w:r>
        <w:t>1.6.Основные задачи общего собрания:</w:t>
      </w:r>
    </w:p>
    <w:p w:rsidR="0048221A" w:rsidRDefault="0048221A" w:rsidP="0048221A">
      <w:pPr>
        <w:jc w:val="both"/>
      </w:pPr>
      <w:r>
        <w:rPr>
          <w:b/>
        </w:rPr>
        <w:t xml:space="preserve">- </w:t>
      </w:r>
      <w:r>
        <w:t>содействует осуществлению управленческих начал, развитию инициативы трудового коллектива;</w:t>
      </w:r>
    </w:p>
    <w:p w:rsidR="0048221A" w:rsidRDefault="0048221A" w:rsidP="0048221A">
      <w:pPr>
        <w:jc w:val="both"/>
      </w:pPr>
      <w:r>
        <w:t>- реализует право на самостоятельность Учреждения в решении вопросов, способствующих оптимальной организации образовательного процесса и финансово - экономической деятельности;</w:t>
      </w:r>
    </w:p>
    <w:p w:rsidR="0048221A" w:rsidRDefault="0048221A" w:rsidP="0048221A">
      <w:pPr>
        <w:jc w:val="both"/>
        <w:rPr>
          <w:color w:val="000033"/>
        </w:rPr>
      </w:pPr>
      <w:r>
        <w:t xml:space="preserve">-  содействует расширению коллегиальных форм управления. </w:t>
      </w:r>
    </w:p>
    <w:p w:rsidR="0048221A" w:rsidRDefault="0048221A" w:rsidP="0048221A">
      <w:pPr>
        <w:tabs>
          <w:tab w:val="left" w:pos="2260"/>
        </w:tabs>
        <w:jc w:val="both"/>
      </w:pPr>
      <w:r>
        <w:t>1.7.Срок данного положения не органичен. Положение действует до принятия нового.</w:t>
      </w:r>
      <w:r>
        <w:rPr>
          <w:rFonts w:ascii="Tahoma" w:hAnsi="Tahoma" w:cs="Tahoma"/>
          <w:color w:val="000000"/>
        </w:rPr>
        <w:t> </w:t>
      </w:r>
    </w:p>
    <w:p w:rsidR="0048221A" w:rsidRDefault="0048221A" w:rsidP="0048221A">
      <w:pPr>
        <w:pStyle w:val="a3"/>
        <w:shd w:val="clear" w:color="auto" w:fill="FFFFFF" w:themeFill="background1"/>
        <w:spacing w:line="276" w:lineRule="auto"/>
        <w:jc w:val="both"/>
        <w:rPr>
          <w:rFonts w:ascii="Tahoma" w:hAnsi="Tahoma" w:cs="Tahoma"/>
          <w:color w:val="000000"/>
        </w:rPr>
      </w:pPr>
      <w:r>
        <w:rPr>
          <w:rStyle w:val="a4"/>
          <w:color w:val="000033"/>
        </w:rPr>
        <w:t>2. Структура общего  собрания.</w:t>
      </w:r>
    </w:p>
    <w:p w:rsidR="0048221A" w:rsidRDefault="0048221A" w:rsidP="0048221A">
      <w:pPr>
        <w:jc w:val="both"/>
      </w:pPr>
      <w:r>
        <w:t>2.1. В состав общего собрания с правом решающего голоса входят все работники, работающие в образовательном  Учреждении на основании трудовых договоров.</w:t>
      </w:r>
    </w:p>
    <w:p w:rsidR="0048221A" w:rsidRDefault="0048221A" w:rsidP="0048221A">
      <w:pPr>
        <w:jc w:val="both"/>
      </w:pPr>
      <w:r>
        <w:t xml:space="preserve">           На заседания общего собрания могут быть приглашены представители Учредителя, общего собрания родителей.  Приглашенные на  общее собрание   пользуются правом совещательного голоса, могут вносить предложения и заявления, участвовать в обсуждении всех вопросов.</w:t>
      </w:r>
    </w:p>
    <w:p w:rsidR="0048221A" w:rsidRDefault="0048221A" w:rsidP="0048221A">
      <w:pPr>
        <w:jc w:val="both"/>
      </w:pPr>
      <w:r>
        <w:t>2.2.  Для ведения общего собрания из его состава открытым голосованием избирается председатель  и секретарь сроком на один год.</w:t>
      </w:r>
    </w:p>
    <w:p w:rsidR="0048221A" w:rsidRDefault="0048221A" w:rsidP="0048221A">
      <w:pPr>
        <w:jc w:val="both"/>
      </w:pPr>
      <w:r>
        <w:t>2.3. Председатель общего собрания:</w:t>
      </w:r>
    </w:p>
    <w:p w:rsidR="0048221A" w:rsidRDefault="0048221A" w:rsidP="0048221A">
      <w:pPr>
        <w:jc w:val="both"/>
      </w:pPr>
      <w:r>
        <w:t xml:space="preserve"> - организует деятельность собрания;</w:t>
      </w:r>
    </w:p>
    <w:p w:rsidR="0048221A" w:rsidRDefault="0048221A" w:rsidP="0048221A">
      <w:pPr>
        <w:jc w:val="both"/>
      </w:pPr>
      <w:r>
        <w:t>-  определяет повестку дня;</w:t>
      </w:r>
    </w:p>
    <w:p w:rsidR="0048221A" w:rsidRDefault="0048221A" w:rsidP="0048221A">
      <w:pPr>
        <w:jc w:val="both"/>
      </w:pPr>
      <w:r>
        <w:t>- подписывает протоколы;</w:t>
      </w:r>
    </w:p>
    <w:p w:rsidR="0048221A" w:rsidRDefault="0048221A" w:rsidP="0048221A">
      <w:pPr>
        <w:jc w:val="both"/>
      </w:pPr>
      <w:r>
        <w:t xml:space="preserve"> -  контролирует выполнение решений.</w:t>
      </w:r>
    </w:p>
    <w:p w:rsidR="0048221A" w:rsidRDefault="0048221A" w:rsidP="0048221A">
      <w:pPr>
        <w:jc w:val="both"/>
      </w:pPr>
      <w:r>
        <w:t>2.4. Секретарь общего собрания:</w:t>
      </w:r>
    </w:p>
    <w:p w:rsidR="0048221A" w:rsidRDefault="0048221A" w:rsidP="0048221A">
      <w:pPr>
        <w:jc w:val="both"/>
      </w:pPr>
      <w:r>
        <w:t>- ведет протоколы заседаний, подписывает их;</w:t>
      </w:r>
    </w:p>
    <w:p w:rsidR="0048221A" w:rsidRDefault="0048221A" w:rsidP="0048221A">
      <w:pPr>
        <w:jc w:val="both"/>
      </w:pPr>
      <w:r>
        <w:t xml:space="preserve">- оформляет и подшивает материалы заседаний, которые хранятся </w:t>
      </w:r>
      <w:r w:rsidR="003C36D3">
        <w:t xml:space="preserve">10 </w:t>
      </w:r>
      <w:r>
        <w:t>лет в делах Учреждения.</w:t>
      </w:r>
    </w:p>
    <w:p w:rsidR="0048221A" w:rsidRDefault="0048221A" w:rsidP="0048221A">
      <w:pPr>
        <w:pStyle w:val="a3"/>
        <w:shd w:val="clear" w:color="auto" w:fill="FFFFFF" w:themeFill="background1"/>
        <w:spacing w:line="276" w:lineRule="auto"/>
        <w:ind w:left="644"/>
        <w:jc w:val="both"/>
        <w:rPr>
          <w:rStyle w:val="a4"/>
          <w:color w:val="000033"/>
        </w:rPr>
      </w:pPr>
    </w:p>
    <w:p w:rsidR="0048221A" w:rsidRDefault="0048221A" w:rsidP="0048221A">
      <w:pPr>
        <w:pStyle w:val="a3"/>
        <w:shd w:val="clear" w:color="auto" w:fill="FFFFFF" w:themeFill="background1"/>
        <w:spacing w:line="276" w:lineRule="auto"/>
        <w:jc w:val="both"/>
        <w:rPr>
          <w:rStyle w:val="a4"/>
          <w:color w:val="000033"/>
        </w:rPr>
      </w:pPr>
      <w:r>
        <w:rPr>
          <w:rStyle w:val="a4"/>
          <w:color w:val="000033"/>
        </w:rPr>
        <w:t>3. Порядок формирования  общего собрания, срок полномочий.</w:t>
      </w:r>
    </w:p>
    <w:p w:rsidR="0048221A" w:rsidRDefault="0048221A" w:rsidP="0048221A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>
        <w:t>3.1.Каждый  работник Учреждения  с момента заключения трудового договора и до прекращения срока его действия является  членом  общего собрания работников.</w:t>
      </w:r>
    </w:p>
    <w:p w:rsidR="0048221A" w:rsidRDefault="0048221A" w:rsidP="0048221A">
      <w:pPr>
        <w:shd w:val="clear" w:color="auto" w:fill="FFFFFF" w:themeFill="background1"/>
        <w:jc w:val="both"/>
        <w:rPr>
          <w:color w:val="000033"/>
        </w:rPr>
      </w:pPr>
      <w:r>
        <w:t xml:space="preserve">3.2. </w:t>
      </w:r>
      <w:r>
        <w:rPr>
          <w:color w:val="000033"/>
        </w:rPr>
        <w:t>Все участники Собрания имеют равные права и обязанности.</w:t>
      </w:r>
    </w:p>
    <w:p w:rsidR="0048221A" w:rsidRDefault="0048221A" w:rsidP="0048221A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>
        <w:lastRenderedPageBreak/>
        <w:t xml:space="preserve">3.3.Заседания общего  собрания   проводятся в соответствии с планом работы  не реже 2 раз в  течение календарного года. </w:t>
      </w:r>
    </w:p>
    <w:p w:rsidR="0048221A" w:rsidRDefault="0048221A" w:rsidP="0048221A">
      <w:pPr>
        <w:shd w:val="clear" w:color="auto" w:fill="FFFFFF" w:themeFill="background1"/>
        <w:jc w:val="both"/>
      </w:pPr>
      <w:r>
        <w:t>3.4.Собрание правомочно, если на нем присутствует не менее двух третей  работников Учреждения.</w:t>
      </w:r>
    </w:p>
    <w:p w:rsidR="0048221A" w:rsidRDefault="0048221A" w:rsidP="0048221A">
      <w:pPr>
        <w:shd w:val="clear" w:color="auto" w:fill="FFFFFF" w:themeFill="background1"/>
        <w:jc w:val="both"/>
      </w:pPr>
      <w:r>
        <w:t>3.5. Срок полномочий общего собрания - бессрочно.</w:t>
      </w:r>
    </w:p>
    <w:p w:rsidR="0048221A" w:rsidRDefault="0048221A" w:rsidP="0048221A">
      <w:pPr>
        <w:shd w:val="clear" w:color="auto" w:fill="FFFFFF" w:themeFill="background1"/>
        <w:jc w:val="both"/>
      </w:pPr>
      <w:r>
        <w:rPr>
          <w:color w:val="000033"/>
        </w:rPr>
        <w:t xml:space="preserve"> </w:t>
      </w:r>
    </w:p>
    <w:p w:rsidR="0048221A" w:rsidRDefault="0048221A" w:rsidP="0048221A">
      <w:pPr>
        <w:jc w:val="both"/>
        <w:rPr>
          <w:b/>
        </w:rPr>
      </w:pPr>
      <w:r>
        <w:rPr>
          <w:b/>
        </w:rPr>
        <w:t xml:space="preserve"> 4. Компетенция  общего собрания:</w:t>
      </w:r>
    </w:p>
    <w:p w:rsidR="0048221A" w:rsidRDefault="0048221A" w:rsidP="0048221A">
      <w:pPr>
        <w:pStyle w:val="Style14"/>
        <w:widowControl/>
        <w:tabs>
          <w:tab w:val="left" w:pos="869"/>
        </w:tabs>
        <w:ind w:firstLine="0"/>
        <w:jc w:val="left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определение  приоритетных  направлений деятельности Учреждения, перспектив его развития;</w:t>
      </w:r>
    </w:p>
    <w:p w:rsidR="0048221A" w:rsidRDefault="0048221A" w:rsidP="0048221A">
      <w:pPr>
        <w:tabs>
          <w:tab w:val="left" w:pos="2260"/>
        </w:tabs>
      </w:pPr>
      <w:r>
        <w:rPr>
          <w:rStyle w:val="FontStyle44"/>
          <w:sz w:val="24"/>
          <w:szCs w:val="24"/>
        </w:rPr>
        <w:t xml:space="preserve">- разработка и принятие </w:t>
      </w:r>
      <w:r>
        <w:t>Правил внутреннего трудового распорядка;</w:t>
      </w:r>
    </w:p>
    <w:p w:rsidR="0048221A" w:rsidRDefault="0048221A" w:rsidP="0048221A">
      <w:pPr>
        <w:tabs>
          <w:tab w:val="left" w:pos="2260"/>
        </w:tabs>
        <w:rPr>
          <w:rStyle w:val="FontStyle44"/>
          <w:sz w:val="24"/>
          <w:szCs w:val="24"/>
        </w:rPr>
      </w:pPr>
      <w:r>
        <w:t xml:space="preserve"> - разработка и утверждение </w:t>
      </w:r>
      <w:r>
        <w:rPr>
          <w:rStyle w:val="FontStyle44"/>
          <w:sz w:val="24"/>
          <w:szCs w:val="24"/>
        </w:rPr>
        <w:t xml:space="preserve">Программы развития  Учреждения для дальнейшего согласования с учредителем; </w:t>
      </w:r>
    </w:p>
    <w:p w:rsidR="0048221A" w:rsidRDefault="0048221A" w:rsidP="0048221A">
      <w:pPr>
        <w:pStyle w:val="Style14"/>
        <w:widowControl/>
        <w:tabs>
          <w:tab w:val="left" w:pos="869"/>
        </w:tabs>
        <w:spacing w:line="240" w:lineRule="auto"/>
        <w:ind w:firstLine="0"/>
      </w:pPr>
      <w:r>
        <w:t>-рассмотрение и принятие локальных нормативных актов, отнесенных к компетенции общего  собрания: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>Положение об Общем собрании;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  <w:rPr>
          <w:sz w:val="26"/>
          <w:szCs w:val="26"/>
        </w:rPr>
      </w:pPr>
      <w:r>
        <w:t xml:space="preserve">Коллективный договор; 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>Положение об оплате труда работников Учреждения;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>Положение о премировании работников;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>Положение  о выплате стимулирующих выплат;</w:t>
      </w:r>
    </w:p>
    <w:p w:rsidR="0048221A" w:rsidRDefault="0048221A" w:rsidP="0048221A">
      <w:pPr>
        <w:pStyle w:val="Style14"/>
        <w:widowControl/>
        <w:numPr>
          <w:ilvl w:val="0"/>
          <w:numId w:val="1"/>
        </w:numPr>
        <w:tabs>
          <w:tab w:val="left" w:pos="869"/>
        </w:tabs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План финансово- хозяйственной деятельности,</w:t>
      </w:r>
      <w:r>
        <w:t xml:space="preserve"> заслушивание отчетов о его исполнении</w:t>
      </w:r>
      <w:r>
        <w:rPr>
          <w:rStyle w:val="FontStyle44"/>
          <w:sz w:val="24"/>
          <w:szCs w:val="24"/>
        </w:rPr>
        <w:t xml:space="preserve">; 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>Положение о персональных данных работников;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 xml:space="preserve"> Положение об охране труда в ДОУ;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</w:pPr>
      <w:r>
        <w:t xml:space="preserve"> Положение о комиссии по охране труда;</w:t>
      </w:r>
    </w:p>
    <w:p w:rsidR="0048221A" w:rsidRDefault="0048221A" w:rsidP="0048221A">
      <w:pPr>
        <w:numPr>
          <w:ilvl w:val="0"/>
          <w:numId w:val="1"/>
        </w:numPr>
        <w:tabs>
          <w:tab w:val="left" w:pos="2260"/>
        </w:tabs>
        <w:rPr>
          <w:sz w:val="26"/>
          <w:szCs w:val="26"/>
        </w:rPr>
      </w:pPr>
      <w:r>
        <w:t xml:space="preserve"> Положение об уполномоченных представителях трудового коллектива по охране труда в ДОУ.</w:t>
      </w:r>
    </w:p>
    <w:p w:rsidR="0048221A" w:rsidRDefault="0048221A" w:rsidP="004822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и согласование  отчета руководителя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221A" w:rsidRDefault="0048221A" w:rsidP="004822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заслушивание и утверждение отчетов, информации заведующего, заместителей заведующего по вопросам, отнесенным к компетенции общего собрания трудового коллектива;</w:t>
      </w:r>
    </w:p>
    <w:p w:rsidR="0048221A" w:rsidRDefault="0048221A" w:rsidP="004822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рационального использования материальных, трудовых и финансовых ресурсов;</w:t>
      </w:r>
    </w:p>
    <w:p w:rsidR="0048221A" w:rsidRDefault="0048221A" w:rsidP="0048221A">
      <w:pPr>
        <w:jc w:val="both"/>
      </w:pPr>
      <w:r>
        <w:t xml:space="preserve"> -</w:t>
      </w:r>
      <w:r w:rsidR="00E7590B">
        <w:t xml:space="preserve"> </w:t>
      </w:r>
      <w:r>
        <w:t>внесение предложений Учредителю  по улучшению финансово-хозяйственной деятельности Учреждения, администрации – по вопросам совершенствования работы учреждения;</w:t>
      </w:r>
    </w:p>
    <w:p w:rsidR="0048221A" w:rsidRDefault="0048221A" w:rsidP="0048221A">
      <w:pPr>
        <w:jc w:val="both"/>
      </w:pPr>
      <w:r>
        <w:t xml:space="preserve">- </w:t>
      </w:r>
      <w:r w:rsidR="00E7590B">
        <w:t xml:space="preserve"> </w:t>
      </w:r>
      <w:r>
        <w:t xml:space="preserve">выборы председателя и секретаря общего  собрания; </w:t>
      </w:r>
    </w:p>
    <w:p w:rsidR="0048221A" w:rsidRDefault="0048221A" w:rsidP="0048221A">
      <w:pPr>
        <w:spacing w:line="276" w:lineRule="auto"/>
        <w:jc w:val="both"/>
      </w:pPr>
      <w:r>
        <w:t xml:space="preserve">- выборы  представителей работников органы и комиссии Учреждения </w:t>
      </w:r>
      <w:proofErr w:type="gramStart"/>
      <w:r>
        <w:t xml:space="preserve">( </w:t>
      </w:r>
      <w:proofErr w:type="gramEnd"/>
      <w:r>
        <w:t xml:space="preserve">уполномоченного (доверенного) лица  по   охране труда,    представителя  трудового коллектива в комиссию по социальному страхованию); </w:t>
      </w:r>
    </w:p>
    <w:p w:rsidR="0048221A" w:rsidRDefault="0048221A" w:rsidP="0048221A">
      <w:pPr>
        <w:spacing w:line="276" w:lineRule="auto"/>
        <w:jc w:val="both"/>
      </w:pPr>
      <w:r>
        <w:t xml:space="preserve"> - обсуждение вопросов состояния трудовой дисциплины и мероприятия по ее укреплению, рассмотрение фактов нарушения трудовой дисциплины работниками;</w:t>
      </w:r>
    </w:p>
    <w:p w:rsidR="0048221A" w:rsidRDefault="0048221A" w:rsidP="0048221A">
      <w:pPr>
        <w:spacing w:line="276" w:lineRule="auto"/>
        <w:jc w:val="both"/>
      </w:pPr>
      <w:r>
        <w:t>- рассмотрение вопросов охраны и безопасности труда работников, охраны жизни и здоровья воспитанников;</w:t>
      </w:r>
    </w:p>
    <w:p w:rsidR="0048221A" w:rsidRDefault="0048221A" w:rsidP="0048221A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вопросов  вступления  Учреждения в ассоциации, союзы, другие  объединения и выходы из них;</w:t>
      </w:r>
    </w:p>
    <w:p w:rsidR="0048221A" w:rsidRDefault="0048221A" w:rsidP="0048221A">
      <w:pPr>
        <w:spacing w:line="276" w:lineRule="auto"/>
        <w:jc w:val="both"/>
      </w:pPr>
      <w:r>
        <w:t>-  ознакомление  с итоговыми документами  по проверке государственными и муниципальными органами  деятельности Учреждения и заслушивание  администрации о  выполнении мероприятий по устранению недостатков в работе;</w:t>
      </w:r>
    </w:p>
    <w:p w:rsidR="0048221A" w:rsidRDefault="0048221A" w:rsidP="0048221A">
      <w:pPr>
        <w:spacing w:line="276" w:lineRule="auto"/>
        <w:jc w:val="both"/>
      </w:pPr>
      <w:r>
        <w:t>- контроль выполнения принятых собранием решений;</w:t>
      </w:r>
    </w:p>
    <w:p w:rsidR="00E7590B" w:rsidRDefault="00E7590B" w:rsidP="0048221A">
      <w:pPr>
        <w:spacing w:line="276" w:lineRule="auto"/>
        <w:jc w:val="both"/>
      </w:pPr>
      <w:r>
        <w:t>- обсуждение и принятия плана ПХД</w:t>
      </w:r>
    </w:p>
    <w:p w:rsidR="00E7590B" w:rsidRDefault="0048221A" w:rsidP="0048221A">
      <w:pPr>
        <w:spacing w:line="276" w:lineRule="auto"/>
        <w:jc w:val="both"/>
      </w:pPr>
      <w:r>
        <w:t xml:space="preserve">- </w:t>
      </w:r>
      <w:r w:rsidR="00E7590B">
        <w:t>рассматривает, обсуждает и рекомендует к утверждению проект годового плана Учреждения.</w:t>
      </w:r>
    </w:p>
    <w:p w:rsidR="0048221A" w:rsidRDefault="00E7590B" w:rsidP="0048221A">
      <w:pPr>
        <w:spacing w:line="276" w:lineRule="auto"/>
        <w:jc w:val="both"/>
        <w:rPr>
          <w:b/>
        </w:rPr>
      </w:pPr>
      <w:r>
        <w:t xml:space="preserve"> </w:t>
      </w:r>
      <w:r w:rsidR="0048221A">
        <w:t xml:space="preserve"> </w:t>
      </w:r>
    </w:p>
    <w:p w:rsidR="0048221A" w:rsidRDefault="0048221A" w:rsidP="0048221A">
      <w:pPr>
        <w:jc w:val="both"/>
      </w:pPr>
      <w:r>
        <w:lastRenderedPageBreak/>
        <w:t>4.1 Общее собрание  имеет право:</w:t>
      </w:r>
    </w:p>
    <w:p w:rsidR="0048221A" w:rsidRDefault="0048221A" w:rsidP="0048221A">
      <w:pPr>
        <w:jc w:val="both"/>
      </w:pPr>
      <w:r>
        <w:t xml:space="preserve">- </w:t>
      </w:r>
      <w:r w:rsidR="00E7590B">
        <w:t xml:space="preserve"> </w:t>
      </w:r>
      <w:r>
        <w:t>участвовать в управлении учреждением;</w:t>
      </w:r>
    </w:p>
    <w:p w:rsidR="0048221A" w:rsidRDefault="0048221A" w:rsidP="0048221A">
      <w:pPr>
        <w:jc w:val="both"/>
      </w:pPr>
      <w:r>
        <w:t xml:space="preserve">- </w:t>
      </w:r>
      <w:bookmarkStart w:id="0" w:name="_GoBack"/>
      <w:bookmarkEnd w:id="0"/>
      <w:r>
        <w:t>выходить с предложениями  в адрес Учредителя, в органы государственной власти, в общественные организации.</w:t>
      </w:r>
    </w:p>
    <w:p w:rsidR="0048221A" w:rsidRDefault="0048221A" w:rsidP="0048221A">
      <w:pPr>
        <w:jc w:val="both"/>
      </w:pPr>
      <w:r>
        <w:t>4.2. Каждый член общего собрания имеет право:</w:t>
      </w:r>
    </w:p>
    <w:p w:rsidR="0048221A" w:rsidRDefault="0048221A" w:rsidP="0048221A">
      <w:pPr>
        <w:jc w:val="both"/>
      </w:pPr>
      <w: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48221A" w:rsidRDefault="0048221A" w:rsidP="0048221A">
      <w:pPr>
        <w:jc w:val="both"/>
      </w:pPr>
      <w:r>
        <w:t>- при несогласии с решением собрания высказать свое мнение, которое должно быть занесено в протокол.</w:t>
      </w:r>
    </w:p>
    <w:p w:rsidR="0048221A" w:rsidRDefault="0048221A" w:rsidP="0048221A">
      <w:pPr>
        <w:jc w:val="both"/>
        <w:rPr>
          <w:b/>
        </w:rPr>
      </w:pPr>
    </w:p>
    <w:p w:rsidR="0048221A" w:rsidRDefault="0048221A" w:rsidP="0048221A">
      <w:pPr>
        <w:jc w:val="both"/>
      </w:pPr>
      <w:r>
        <w:rPr>
          <w:b/>
        </w:rPr>
        <w:t xml:space="preserve">5.Порядок принятия решений. </w:t>
      </w:r>
    </w:p>
    <w:p w:rsidR="0048221A" w:rsidRDefault="0048221A" w:rsidP="0048221A">
      <w:pPr>
        <w:jc w:val="both"/>
      </w:pPr>
    </w:p>
    <w:p w:rsidR="0048221A" w:rsidRDefault="0048221A" w:rsidP="0048221A">
      <w:pPr>
        <w:pStyle w:val="Style13"/>
        <w:widowControl/>
        <w:spacing w:line="240" w:lineRule="auto"/>
        <w:ind w:firstLine="0"/>
        <w:rPr>
          <w:rStyle w:val="FontStyle44"/>
        </w:rPr>
      </w:pPr>
      <w:r>
        <w:t>5.1. Собрание принимает решения по каждому из обсуждаемых  вопросов простым большинством голосов</w:t>
      </w:r>
      <w:r>
        <w:rPr>
          <w:rStyle w:val="FontStyle44"/>
        </w:rPr>
        <w:t xml:space="preserve">.  </w:t>
      </w:r>
      <w:r>
        <w:t>При равном количестве голосов  решающим является голос его председателя.</w:t>
      </w:r>
      <w:r>
        <w:rPr>
          <w:rStyle w:val="FontStyle44"/>
        </w:rPr>
        <w:t xml:space="preserve"> </w:t>
      </w:r>
    </w:p>
    <w:p w:rsidR="0048221A" w:rsidRDefault="0048221A" w:rsidP="0048221A">
      <w:pPr>
        <w:pStyle w:val="Style13"/>
        <w:widowControl/>
        <w:spacing w:line="240" w:lineRule="auto"/>
        <w:ind w:firstLine="0"/>
      </w:pPr>
      <w:r>
        <w:rPr>
          <w:rStyle w:val="FontStyle44"/>
        </w:rPr>
        <w:t>5.</w:t>
      </w:r>
      <w:r>
        <w:rPr>
          <w:rStyle w:val="FontStyle44"/>
          <w:sz w:val="24"/>
          <w:szCs w:val="24"/>
        </w:rPr>
        <w:t>2.Принятое решение является решением самой образовательной организации.</w:t>
      </w:r>
    </w:p>
    <w:p w:rsidR="0048221A" w:rsidRDefault="0048221A" w:rsidP="0048221A">
      <w:pPr>
        <w:jc w:val="both"/>
      </w:pPr>
      <w:r>
        <w:t>5.3. Решения общего собрания, противоречащие Уставу Учреждения,   действующему законодательству, подлежат отмене.  Решения общего собрания обязательны для исполнения   всеми  членами трудового коллектива Учреждения.</w:t>
      </w:r>
    </w:p>
    <w:p w:rsidR="0048221A" w:rsidRDefault="0048221A" w:rsidP="0048221A">
      <w:pPr>
        <w:jc w:val="both"/>
      </w:pPr>
      <w:r>
        <w:rPr>
          <w:color w:val="000033"/>
        </w:rPr>
        <w:t>5.4.  При несогласии с решением общего собрания, каждый  его участник имеет право высказывать свое мотивированное мнение, которое должно быть занесено в протокол.</w:t>
      </w:r>
    </w:p>
    <w:p w:rsidR="0048221A" w:rsidRDefault="0048221A" w:rsidP="0048221A">
      <w:pPr>
        <w:jc w:val="both"/>
      </w:pPr>
      <w:r>
        <w:t>5.5. Общее собрание несет ответственность за соответствие принимаемых решений законодательству Российской Федерации, нормативн</w:t>
      </w:r>
      <w:proofErr w:type="gramStart"/>
      <w:r>
        <w:t>о-</w:t>
      </w:r>
      <w:proofErr w:type="gramEnd"/>
      <w:r>
        <w:t xml:space="preserve"> правовым актам.</w:t>
      </w:r>
    </w:p>
    <w:p w:rsidR="0048221A" w:rsidRDefault="0048221A" w:rsidP="0048221A">
      <w:pPr>
        <w:jc w:val="both"/>
      </w:pPr>
    </w:p>
    <w:p w:rsidR="0048221A" w:rsidRDefault="0048221A" w:rsidP="0048221A">
      <w:pPr>
        <w:jc w:val="both"/>
      </w:pPr>
      <w:r>
        <w:rPr>
          <w:b/>
        </w:rPr>
        <w:t>6.Порядок  выступлений от имени образовательной организации</w:t>
      </w:r>
      <w:r>
        <w:t>.</w:t>
      </w:r>
    </w:p>
    <w:p w:rsidR="0048221A" w:rsidRDefault="0048221A" w:rsidP="004822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21A" w:rsidRDefault="0048221A" w:rsidP="0048221A">
      <w:pPr>
        <w:pStyle w:val="Default"/>
        <w:jc w:val="both"/>
      </w:pPr>
      <w:r>
        <w:t xml:space="preserve"> 6.1</w:t>
      </w:r>
      <w:r>
        <w:rPr>
          <w:sz w:val="28"/>
          <w:szCs w:val="28"/>
        </w:rPr>
        <w:t xml:space="preserve"> </w:t>
      </w:r>
      <w:r>
        <w:t xml:space="preserve">Общее собрание наделяется правом 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 </w:t>
      </w:r>
    </w:p>
    <w:p w:rsidR="0048221A" w:rsidRDefault="0048221A" w:rsidP="0048221A">
      <w:pPr>
        <w:pStyle w:val="Default"/>
        <w:jc w:val="both"/>
      </w:pPr>
      <w:r>
        <w:t xml:space="preserve">      Общее собрание вправе выступать от имени Учреждения на основании доверенности, выданной председателю либо иному представителю  данного органа органов  заведующим  Учреждением в объеме прав, предусмотренных доверенностью. </w:t>
      </w:r>
    </w:p>
    <w:p w:rsidR="0048221A" w:rsidRDefault="0048221A" w:rsidP="0048221A">
      <w:pPr>
        <w:pStyle w:val="Default"/>
        <w:jc w:val="both"/>
        <w:rPr>
          <w:color w:val="000033"/>
        </w:rPr>
      </w:pPr>
      <w:r>
        <w:rPr>
          <w:color w:val="000033"/>
        </w:rPr>
        <w:t xml:space="preserve">6.2.  Выступлением от имени трудового коллектива образовательной организации считаются заявления, обращения, жалобы, требования, запросы и т.п., направленные  общим собранием в адрес участников отношений в сфере образования: в федеральные государственные органы, органы государственной власти субъектов РФ, СМИ, социальные сети (интернет), органы самоуправления, учредителю, работодателю и созданные им объединения. </w:t>
      </w:r>
    </w:p>
    <w:p w:rsidR="0048221A" w:rsidRDefault="0048221A" w:rsidP="0048221A">
      <w:pPr>
        <w:pStyle w:val="Default"/>
        <w:jc w:val="both"/>
        <w:rPr>
          <w:color w:val="000033"/>
        </w:rPr>
      </w:pPr>
      <w:r>
        <w:rPr>
          <w:color w:val="000033"/>
        </w:rPr>
        <w:t>6.3.  Устанавливается следующий порядок выступления  от имени  Учреждения:</w:t>
      </w:r>
    </w:p>
    <w:p w:rsidR="0048221A" w:rsidRDefault="0048221A" w:rsidP="0048221A">
      <w:pPr>
        <w:pStyle w:val="Default"/>
        <w:jc w:val="both"/>
        <w:rPr>
          <w:color w:val="000033"/>
        </w:rPr>
      </w:pPr>
      <w:r>
        <w:rPr>
          <w:color w:val="000033"/>
        </w:rPr>
        <w:t>6.3.1    Работники или их представители, пожелавшие выступить от имени Учреждения в адрес участников отношений в сфере образования, подают  заведующему заявление с просьбой созыва Собрания. К заявлению прилагается проект выступления в письменной форме.</w:t>
      </w:r>
    </w:p>
    <w:p w:rsidR="0048221A" w:rsidRDefault="0048221A" w:rsidP="0048221A">
      <w:pPr>
        <w:pStyle w:val="Default"/>
        <w:jc w:val="both"/>
      </w:pPr>
      <w:r>
        <w:rPr>
          <w:color w:val="000033"/>
        </w:rPr>
        <w:t>6.3.2   Заведующий согласно п. 3.1.данного Положения обязан в течение 15 дней со дня подачи заявления или текста проекта выступления  организовать созыв Собрания. При этом авторы выступления в течение 15 дней имеют право отозвать своё  заявление.</w:t>
      </w:r>
    </w:p>
    <w:p w:rsidR="0048221A" w:rsidRDefault="0048221A" w:rsidP="0048221A">
      <w:pPr>
        <w:pStyle w:val="a3"/>
        <w:shd w:val="clear" w:color="auto" w:fill="FFFFFF" w:themeFill="background1"/>
        <w:spacing w:after="0" w:afterAutospacing="0"/>
        <w:jc w:val="both"/>
        <w:rPr>
          <w:rFonts w:ascii="Tahoma" w:hAnsi="Tahoma" w:cs="Tahoma"/>
          <w:color w:val="000000"/>
        </w:rPr>
      </w:pPr>
      <w:r>
        <w:rPr>
          <w:color w:val="000033"/>
        </w:rPr>
        <w:t>6.3.3    Общее собрание  рассматривает текст выступления, заслушивает мотивированное мнение  заведующего и принимает решение о своём согласии или несогласии на выступление от имени образовательной организации.</w:t>
      </w:r>
    </w:p>
    <w:p w:rsidR="0048221A" w:rsidRDefault="0048221A" w:rsidP="0048221A">
      <w:pPr>
        <w:pStyle w:val="a3"/>
        <w:shd w:val="clear" w:color="auto" w:fill="FFFFFF" w:themeFill="background1"/>
        <w:spacing w:after="0" w:afterAutospacing="0"/>
        <w:jc w:val="both"/>
        <w:rPr>
          <w:rFonts w:ascii="Tahoma" w:hAnsi="Tahoma" w:cs="Tahoma"/>
          <w:color w:val="000000"/>
        </w:rPr>
      </w:pPr>
      <w:r>
        <w:rPr>
          <w:color w:val="000033"/>
        </w:rPr>
        <w:lastRenderedPageBreak/>
        <w:t>6.3.4</w:t>
      </w:r>
      <w:proofErr w:type="gramStart"/>
      <w:r>
        <w:rPr>
          <w:color w:val="000033"/>
        </w:rPr>
        <w:t>   В</w:t>
      </w:r>
      <w:proofErr w:type="gramEnd"/>
      <w:r>
        <w:rPr>
          <w:color w:val="000033"/>
        </w:rPr>
        <w:t xml:space="preserve"> случае несогласия  заведующего  с решением  общего собрания по поводу выступления от имени образовательной организации в адрес участников отношений в сфере образования возникает ситуация коллективного спора, которая рассматривается в рамках ТК РФ 7 (ст. 401 «Примирительные процедуры», ст. 402 «Рассмотрение трудового спора примирительной комиссией», ст. 403 «Рассмотрение коллективного трудового спора с участием посредника», ст. 404 «Рассмотрение коллективного трудового спора в трудовом арбитраже»).</w:t>
      </w:r>
    </w:p>
    <w:p w:rsidR="0048221A" w:rsidRDefault="0048221A" w:rsidP="0048221A">
      <w:pPr>
        <w:pStyle w:val="Default"/>
        <w:shd w:val="clear" w:color="auto" w:fill="FFFFFF" w:themeFill="background1"/>
        <w:jc w:val="both"/>
      </w:pPr>
      <w:r>
        <w:t xml:space="preserve">В случае нарушения принципа добросовестности и разумности виновные представители общего собрания работников несут ответственность в соответствии с законодательством Российской Федерации. </w:t>
      </w:r>
    </w:p>
    <w:p w:rsidR="0048221A" w:rsidRDefault="0048221A" w:rsidP="0048221A">
      <w:pPr>
        <w:pStyle w:val="Default"/>
        <w:shd w:val="clear" w:color="auto" w:fill="FFFFFF" w:themeFill="background1"/>
        <w:jc w:val="both"/>
      </w:pPr>
      <w:r>
        <w:rPr>
          <w:color w:val="000033"/>
        </w:rPr>
        <w:t xml:space="preserve">6.3.5.  Любое выступление работников  или их представителей  в адрес участников отношений в сфере образования, претендующее на статус «выступление от имени трудового коллектива   Учреждения», не является таковым, если произведено с нарушением </w:t>
      </w:r>
      <w:proofErr w:type="gramStart"/>
      <w:r>
        <w:rPr>
          <w:color w:val="000033"/>
        </w:rPr>
        <w:t>п</w:t>
      </w:r>
      <w:proofErr w:type="gramEnd"/>
      <w:r>
        <w:rPr>
          <w:color w:val="000033"/>
        </w:rPr>
        <w:t xml:space="preserve"> 6.3. данного Положения.</w:t>
      </w:r>
    </w:p>
    <w:p w:rsidR="0048221A" w:rsidRDefault="0048221A" w:rsidP="0048221A">
      <w:pPr>
        <w:jc w:val="both"/>
      </w:pPr>
    </w:p>
    <w:p w:rsidR="0048221A" w:rsidRDefault="0048221A" w:rsidP="0048221A">
      <w:pPr>
        <w:rPr>
          <w:b/>
        </w:rPr>
      </w:pPr>
      <w:r>
        <w:rPr>
          <w:b/>
        </w:rPr>
        <w:t>7. Взаимосвязь общего собрания с другими органами  управления.</w:t>
      </w:r>
    </w:p>
    <w:p w:rsidR="0048221A" w:rsidRDefault="0048221A" w:rsidP="0048221A">
      <w:pPr>
        <w:jc w:val="both"/>
      </w:pPr>
    </w:p>
    <w:p w:rsidR="0048221A" w:rsidRDefault="0048221A" w:rsidP="0048221A">
      <w:pPr>
        <w:jc w:val="both"/>
      </w:pPr>
      <w:r>
        <w:t>7.1. Общее собрание организует взаимодействие с другими органами управления Учреждения через участие  представителей общего собрания в заседаниях   коллегиальных органов (педагогического совета,  общего родительского собрания);</w:t>
      </w:r>
    </w:p>
    <w:p w:rsidR="0048221A" w:rsidRDefault="0048221A" w:rsidP="0048221A">
      <w:pPr>
        <w:jc w:val="both"/>
      </w:pPr>
      <w:r>
        <w:t>- представление  на ознакомление   педагогическому совету, общему родительскому собранию  материалов, готовящихся к обсуждению и принятию на заседаниях общего собрания работников образовательной организации, внесение предложений и дополнений по  рассматриваемым вопросам на заседаниях  коллегиальных органов.</w:t>
      </w:r>
    </w:p>
    <w:p w:rsidR="0048221A" w:rsidRDefault="0048221A" w:rsidP="0048221A">
      <w:pPr>
        <w:jc w:val="both"/>
      </w:pPr>
    </w:p>
    <w:p w:rsidR="0048221A" w:rsidRDefault="0048221A" w:rsidP="0048221A">
      <w:pPr>
        <w:jc w:val="both"/>
        <w:rPr>
          <w:b/>
        </w:rPr>
      </w:pPr>
      <w:r>
        <w:rPr>
          <w:b/>
        </w:rPr>
        <w:t>8. Делопроизводство общего собрания.</w:t>
      </w:r>
    </w:p>
    <w:p w:rsidR="0048221A" w:rsidRDefault="0048221A" w:rsidP="0048221A">
      <w:pPr>
        <w:jc w:val="both"/>
        <w:rPr>
          <w:b/>
        </w:rPr>
      </w:pPr>
    </w:p>
    <w:p w:rsidR="0048221A" w:rsidRDefault="0048221A" w:rsidP="0048221A">
      <w:pPr>
        <w:jc w:val="both"/>
      </w:pPr>
      <w:r>
        <w:t>8.1. Заседания общего собрания оформляются протоколом.</w:t>
      </w:r>
    </w:p>
    <w:p w:rsidR="0048221A" w:rsidRDefault="0048221A" w:rsidP="0048221A">
      <w:pPr>
        <w:jc w:val="both"/>
      </w:pPr>
      <w:r>
        <w:t>8.2.  В протоколе фиксируются:</w:t>
      </w:r>
    </w:p>
    <w:p w:rsidR="0048221A" w:rsidRDefault="0048221A" w:rsidP="0048221A">
      <w:pPr>
        <w:jc w:val="both"/>
      </w:pPr>
      <w:r>
        <w:t>- дата проведения заседания;</w:t>
      </w:r>
    </w:p>
    <w:p w:rsidR="0048221A" w:rsidRDefault="0048221A" w:rsidP="0048221A">
      <w:pPr>
        <w:jc w:val="both"/>
      </w:pPr>
      <w:r>
        <w:t>- количественное и по фамильное присутствие (отсутствие) членов общего собрания;</w:t>
      </w:r>
    </w:p>
    <w:p w:rsidR="0048221A" w:rsidRDefault="0048221A" w:rsidP="0048221A">
      <w:pPr>
        <w:jc w:val="both"/>
      </w:pPr>
      <w:r>
        <w:t>-  приглашенные (ФИО, должность);</w:t>
      </w:r>
    </w:p>
    <w:p w:rsidR="0048221A" w:rsidRDefault="0048221A" w:rsidP="0048221A">
      <w:pPr>
        <w:jc w:val="both"/>
      </w:pPr>
      <w:r>
        <w:t>- повестка дня;</w:t>
      </w:r>
    </w:p>
    <w:p w:rsidR="0048221A" w:rsidRDefault="0048221A" w:rsidP="0048221A">
      <w:pPr>
        <w:jc w:val="both"/>
      </w:pPr>
      <w:r>
        <w:t>- ход обсуждаемых вопросов;</w:t>
      </w:r>
    </w:p>
    <w:p w:rsidR="0048221A" w:rsidRDefault="0048221A" w:rsidP="0048221A">
      <w:pPr>
        <w:jc w:val="both"/>
      </w:pPr>
      <w:r>
        <w:t>- предложения, рекомендации и замечания членов общего собрания и приглашенных лиц;</w:t>
      </w:r>
    </w:p>
    <w:p w:rsidR="0048221A" w:rsidRDefault="0048221A" w:rsidP="0048221A">
      <w:pPr>
        <w:jc w:val="both"/>
      </w:pPr>
      <w:r>
        <w:t>- решение.</w:t>
      </w:r>
    </w:p>
    <w:p w:rsidR="0048221A" w:rsidRDefault="0048221A" w:rsidP="0048221A">
      <w:pPr>
        <w:jc w:val="both"/>
      </w:pPr>
      <w:r>
        <w:t>8.3. Протоколы подписываются председателем и секретарем  общего собрания.</w:t>
      </w:r>
    </w:p>
    <w:p w:rsidR="0048221A" w:rsidRDefault="0048221A" w:rsidP="0048221A">
      <w:pPr>
        <w:jc w:val="both"/>
      </w:pPr>
      <w:r>
        <w:t>8.4. Нумерация протоколов ведется от начала учебного года.</w:t>
      </w:r>
    </w:p>
    <w:p w:rsidR="0048221A" w:rsidRDefault="0048221A" w:rsidP="0048221A">
      <w:pPr>
        <w:jc w:val="both"/>
      </w:pPr>
      <w:r>
        <w:t xml:space="preserve">8.5. Протоколы общего собрания  могут писаться в книге протоколов, которая нумеруется постранично, прошнуровывается и скрепляется печатью  либо на отдельных листах. Протоколы  хранятся в делах учреждения сроком  </w:t>
      </w:r>
      <w:r w:rsidR="003C36D3">
        <w:t>10</w:t>
      </w:r>
      <w:r>
        <w:t xml:space="preserve"> лет. Доклады, тексты выступлений прилагаются к протоколам с тем же сроком хранения.</w:t>
      </w:r>
    </w:p>
    <w:sectPr w:rsidR="0048221A" w:rsidSect="0048221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5220"/>
    <w:multiLevelType w:val="hybridMultilevel"/>
    <w:tmpl w:val="AB5445A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5"/>
    <w:rsid w:val="001A748E"/>
    <w:rsid w:val="003C36D3"/>
    <w:rsid w:val="0048221A"/>
    <w:rsid w:val="008903B8"/>
    <w:rsid w:val="009D11C0"/>
    <w:rsid w:val="00A422B5"/>
    <w:rsid w:val="00E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21A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822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48221A"/>
    <w:pPr>
      <w:widowControl w:val="0"/>
      <w:autoSpaceDE w:val="0"/>
      <w:autoSpaceDN w:val="0"/>
      <w:adjustRightInd w:val="0"/>
      <w:spacing w:line="371" w:lineRule="exact"/>
      <w:ind w:firstLine="734"/>
      <w:jc w:val="both"/>
    </w:pPr>
  </w:style>
  <w:style w:type="paragraph" w:customStyle="1" w:styleId="Style14">
    <w:name w:val="Style14"/>
    <w:basedOn w:val="a"/>
    <w:uiPriority w:val="99"/>
    <w:rsid w:val="0048221A"/>
    <w:pPr>
      <w:widowControl w:val="0"/>
      <w:autoSpaceDE w:val="0"/>
      <w:autoSpaceDN w:val="0"/>
      <w:adjustRightInd w:val="0"/>
      <w:spacing w:line="370" w:lineRule="exact"/>
      <w:ind w:firstLine="730"/>
      <w:jc w:val="both"/>
    </w:pPr>
  </w:style>
  <w:style w:type="paragraph" w:customStyle="1" w:styleId="Default">
    <w:name w:val="Default"/>
    <w:uiPriority w:val="99"/>
    <w:rsid w:val="00482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uiPriority w:val="99"/>
    <w:rsid w:val="0048221A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4822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21A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822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48221A"/>
    <w:pPr>
      <w:widowControl w:val="0"/>
      <w:autoSpaceDE w:val="0"/>
      <w:autoSpaceDN w:val="0"/>
      <w:adjustRightInd w:val="0"/>
      <w:spacing w:line="371" w:lineRule="exact"/>
      <w:ind w:firstLine="734"/>
      <w:jc w:val="both"/>
    </w:pPr>
  </w:style>
  <w:style w:type="paragraph" w:customStyle="1" w:styleId="Style14">
    <w:name w:val="Style14"/>
    <w:basedOn w:val="a"/>
    <w:uiPriority w:val="99"/>
    <w:rsid w:val="0048221A"/>
    <w:pPr>
      <w:widowControl w:val="0"/>
      <w:autoSpaceDE w:val="0"/>
      <w:autoSpaceDN w:val="0"/>
      <w:adjustRightInd w:val="0"/>
      <w:spacing w:line="370" w:lineRule="exact"/>
      <w:ind w:firstLine="730"/>
      <w:jc w:val="both"/>
    </w:pPr>
  </w:style>
  <w:style w:type="paragraph" w:customStyle="1" w:styleId="Default">
    <w:name w:val="Default"/>
    <w:uiPriority w:val="99"/>
    <w:rsid w:val="00482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uiPriority w:val="99"/>
    <w:rsid w:val="0048221A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4822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BB3A-0FA2-4419-A5DA-F0F71D99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2018-04-09T05:12:00Z</cp:lastPrinted>
  <dcterms:created xsi:type="dcterms:W3CDTF">2018-03-31T02:38:00Z</dcterms:created>
  <dcterms:modified xsi:type="dcterms:W3CDTF">2023-03-21T08:05:00Z</dcterms:modified>
</cp:coreProperties>
</file>